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38"/>
        <w:tblW w:w="9886" w:type="dxa"/>
        <w:tblLayout w:type="fixed"/>
        <w:tblLook w:val="0000" w:firstRow="0" w:lastRow="0" w:firstColumn="0" w:lastColumn="0" w:noHBand="0" w:noVBand="0"/>
      </w:tblPr>
      <w:tblGrid>
        <w:gridCol w:w="4124"/>
        <w:gridCol w:w="5762"/>
      </w:tblGrid>
      <w:tr w:rsidR="001A4301" w:rsidRPr="001A4301" w14:paraId="0D3BBF4F" w14:textId="77777777" w:rsidTr="001A4301">
        <w:tc>
          <w:tcPr>
            <w:tcW w:w="4124" w:type="dxa"/>
          </w:tcPr>
          <w:p w14:paraId="250C5E6A" w14:textId="77777777" w:rsidR="001A4301" w:rsidRPr="00594F9B" w:rsidRDefault="001A4301" w:rsidP="001A4301">
            <w:pPr>
              <w:pStyle w:val="Heading1"/>
              <w:spacing w:before="40"/>
              <w:ind w:left="0"/>
              <w:jc w:val="left"/>
              <w:rPr>
                <w:sz w:val="26"/>
                <w:szCs w:val="26"/>
                <w:lang w:val="nl-NL"/>
              </w:rPr>
            </w:pPr>
            <w:r w:rsidRPr="00594F9B">
              <w:rPr>
                <w:sz w:val="26"/>
                <w:szCs w:val="26"/>
                <w:lang w:val="nl-NL"/>
              </w:rPr>
              <w:t xml:space="preserve">PHÒNG GDĐT HUYỆN ĐẠI LỘC </w:t>
            </w:r>
            <w:r w:rsidRPr="00594F9B">
              <w:rPr>
                <w:b/>
                <w:sz w:val="28"/>
                <w:szCs w:val="28"/>
                <w:lang w:val="nl-NL"/>
              </w:rPr>
              <w:t>TRƯỜNG TH</w:t>
            </w:r>
            <w:r>
              <w:rPr>
                <w:b/>
                <w:sz w:val="28"/>
                <w:szCs w:val="28"/>
                <w:lang w:val="nl-NL"/>
              </w:rPr>
              <w:t xml:space="preserve"> HỨA TẠO</w:t>
            </w:r>
            <w:r w:rsidRPr="00594F9B">
              <w:rPr>
                <w:sz w:val="28"/>
                <w:szCs w:val="28"/>
                <w:lang w:val="nl-NL"/>
              </w:rPr>
              <w:t xml:space="preserve">       </w:t>
            </w:r>
            <w:r w:rsidRPr="00594F9B">
              <w:rPr>
                <w:b/>
                <w:sz w:val="28"/>
                <w:szCs w:val="28"/>
                <w:lang w:val="nl-NL"/>
              </w:rPr>
              <w:t xml:space="preserve">      </w:t>
            </w:r>
          </w:p>
        </w:tc>
        <w:tc>
          <w:tcPr>
            <w:tcW w:w="5762" w:type="dxa"/>
          </w:tcPr>
          <w:p w14:paraId="668EBED4" w14:textId="77777777" w:rsidR="001A4301" w:rsidRPr="00594F9B" w:rsidRDefault="001A4301" w:rsidP="001A4301">
            <w:pPr>
              <w:pStyle w:val="Heading1"/>
              <w:spacing w:before="40"/>
              <w:ind w:left="-139" w:right="-93"/>
              <w:jc w:val="left"/>
              <w:rPr>
                <w:b/>
                <w:sz w:val="28"/>
                <w:szCs w:val="28"/>
                <w:lang w:val="nl-NL"/>
              </w:rPr>
            </w:pPr>
            <w:r w:rsidRPr="00594F9B">
              <w:rPr>
                <w:b/>
                <w:i/>
                <w:noProof/>
                <w:sz w:val="26"/>
                <w:szCs w:val="28"/>
              </w:rPr>
              <mc:AlternateContent>
                <mc:Choice Requires="wps">
                  <w:drawing>
                    <wp:anchor distT="0" distB="0" distL="114300" distR="114300" simplePos="0" relativeHeight="251659264" behindDoc="0" locked="0" layoutInCell="1" allowOverlap="1" wp14:anchorId="58D1BA3A" wp14:editId="00E218CB">
                      <wp:simplePos x="0" y="0"/>
                      <wp:positionH relativeFrom="column">
                        <wp:posOffset>854710</wp:posOffset>
                      </wp:positionH>
                      <wp:positionV relativeFrom="paragraph">
                        <wp:posOffset>425450</wp:posOffset>
                      </wp:positionV>
                      <wp:extent cx="1943100" cy="0"/>
                      <wp:effectExtent l="0" t="0" r="19050" b="19050"/>
                      <wp:wrapNone/>
                      <wp:docPr id="1271554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49EA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pt,33.5pt" to="22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"/>
                  </w:pict>
                </mc:Fallback>
              </mc:AlternateContent>
            </w:r>
            <w:r>
              <w:rPr>
                <w:b/>
                <w:sz w:val="26"/>
                <w:szCs w:val="28"/>
                <w:lang w:val="nl-NL"/>
              </w:rPr>
              <w:t xml:space="preserve">    CỘNG HOÀ XÃ HỘI CHỦ NGHĨA VIỆT </w:t>
            </w:r>
            <w:r w:rsidRPr="00594F9B">
              <w:rPr>
                <w:b/>
                <w:sz w:val="26"/>
                <w:szCs w:val="28"/>
                <w:lang w:val="nl-NL"/>
              </w:rPr>
              <w:t>NAM</w:t>
            </w:r>
            <w:r w:rsidRPr="00594F9B">
              <w:rPr>
                <w:b/>
                <w:sz w:val="26"/>
                <w:szCs w:val="28"/>
                <w:lang w:val="nl-NL"/>
              </w:rPr>
              <w:br/>
            </w:r>
            <w:r>
              <w:rPr>
                <w:b/>
                <w:sz w:val="28"/>
                <w:szCs w:val="28"/>
                <w:lang w:val="nl-NL"/>
              </w:rPr>
              <w:t xml:space="preserve">                 </w:t>
            </w:r>
            <w:r w:rsidRPr="00594F9B">
              <w:rPr>
                <w:b/>
                <w:sz w:val="28"/>
                <w:szCs w:val="28"/>
                <w:lang w:val="nl-NL"/>
              </w:rPr>
              <w:t>Độc lập - Tự do - Hạnh phúc</w:t>
            </w:r>
          </w:p>
        </w:tc>
      </w:tr>
      <w:tr w:rsidR="001A4301" w:rsidRPr="001A4301" w14:paraId="4DFC0828" w14:textId="77777777" w:rsidTr="001A4301">
        <w:trPr>
          <w:trHeight w:val="612"/>
        </w:trPr>
        <w:tc>
          <w:tcPr>
            <w:tcW w:w="4124" w:type="dxa"/>
          </w:tcPr>
          <w:p w14:paraId="4826E994" w14:textId="77777777" w:rsidR="001A4301" w:rsidRDefault="001A4301" w:rsidP="001A4301">
            <w:pPr>
              <w:pStyle w:val="Heading1"/>
              <w:spacing w:before="100"/>
              <w:rPr>
                <w:b/>
                <w:sz w:val="28"/>
                <w:szCs w:val="28"/>
                <w:lang w:val="nl-NL"/>
              </w:rPr>
            </w:pPr>
            <w:r>
              <w:rPr>
                <w:b/>
                <w:noProof/>
                <w:sz w:val="28"/>
                <w:szCs w:val="28"/>
              </w:rPr>
              <mc:AlternateContent>
                <mc:Choice Requires="wps">
                  <w:drawing>
                    <wp:anchor distT="0" distB="0" distL="114300" distR="114300" simplePos="0" relativeHeight="251660288" behindDoc="0" locked="0" layoutInCell="1" allowOverlap="1" wp14:anchorId="7CDDCF6D" wp14:editId="646B84D4">
                      <wp:simplePos x="0" y="0"/>
                      <wp:positionH relativeFrom="column">
                        <wp:posOffset>556866</wp:posOffset>
                      </wp:positionH>
                      <wp:positionV relativeFrom="paragraph">
                        <wp:posOffset>1988</wp:posOffset>
                      </wp:positionV>
                      <wp:extent cx="818543" cy="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818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C72D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15pt" to="108.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" strokecolor="black [3200]" strokeweight=".5pt">
                      <v:stroke joinstyle="miter"/>
                    </v:line>
                  </w:pict>
                </mc:Fallback>
              </mc:AlternateContent>
            </w:r>
            <w:r w:rsidRPr="00B17FDD">
              <w:rPr>
                <w:b/>
                <w:sz w:val="28"/>
                <w:szCs w:val="28"/>
                <w:lang w:val="nl-NL"/>
              </w:rPr>
              <w:t xml:space="preserve">       </w:t>
            </w:r>
          </w:p>
          <w:p w14:paraId="17DBAF3B" w14:textId="096535F2" w:rsidR="001A4301" w:rsidRPr="00502A9D" w:rsidRDefault="001A4301" w:rsidP="001A4301">
            <w:pPr>
              <w:pStyle w:val="Heading1"/>
              <w:spacing w:before="100"/>
              <w:rPr>
                <w:sz w:val="28"/>
                <w:szCs w:val="28"/>
                <w:lang w:val="nl-NL"/>
              </w:rPr>
            </w:pPr>
            <w:r>
              <w:rPr>
                <w:sz w:val="28"/>
                <w:szCs w:val="28"/>
                <w:lang w:val="nl-NL"/>
              </w:rPr>
              <w:t xml:space="preserve">  Số:</w:t>
            </w:r>
            <w:r w:rsidR="00613E87">
              <w:rPr>
                <w:sz w:val="28"/>
                <w:szCs w:val="28"/>
                <w:lang w:val="nl-NL"/>
              </w:rPr>
              <w:t xml:space="preserve"> 66</w:t>
            </w:r>
            <w:r>
              <w:rPr>
                <w:sz w:val="28"/>
                <w:szCs w:val="28"/>
                <w:lang w:val="nl-NL"/>
              </w:rPr>
              <w:t>/K</w:t>
            </w:r>
            <w:r w:rsidRPr="00502A9D">
              <w:rPr>
                <w:sz w:val="28"/>
                <w:szCs w:val="28"/>
                <w:lang w:val="nl-NL"/>
              </w:rPr>
              <w:t>H</w:t>
            </w:r>
            <w:r>
              <w:rPr>
                <w:sz w:val="28"/>
                <w:szCs w:val="28"/>
                <w:lang w:val="nl-NL"/>
              </w:rPr>
              <w:t>-HT</w:t>
            </w:r>
          </w:p>
        </w:tc>
        <w:tc>
          <w:tcPr>
            <w:tcW w:w="5762" w:type="dxa"/>
          </w:tcPr>
          <w:p w14:paraId="61DE2374" w14:textId="77777777" w:rsidR="001A4301" w:rsidRPr="00B17FDD" w:rsidRDefault="001A4301" w:rsidP="001A4301">
            <w:pPr>
              <w:pStyle w:val="Heading1"/>
              <w:jc w:val="right"/>
              <w:rPr>
                <w:b/>
                <w:i/>
                <w:sz w:val="28"/>
                <w:szCs w:val="28"/>
                <w:lang w:val="nl-NL"/>
              </w:rPr>
            </w:pPr>
          </w:p>
          <w:p w14:paraId="2202FBC0" w14:textId="1688BA45" w:rsidR="001A4301" w:rsidRPr="00502A9D" w:rsidRDefault="001A4301" w:rsidP="001A4301">
            <w:pPr>
              <w:pStyle w:val="Heading1"/>
              <w:jc w:val="center"/>
              <w:rPr>
                <w:i/>
                <w:sz w:val="28"/>
                <w:szCs w:val="28"/>
                <w:lang w:val="nl-NL"/>
              </w:rPr>
            </w:pPr>
            <w:r>
              <w:rPr>
                <w:i/>
                <w:sz w:val="28"/>
                <w:szCs w:val="28"/>
                <w:lang w:val="nl-NL"/>
              </w:rPr>
              <w:t>Ái Nghĩa, ngà</w:t>
            </w:r>
            <w:r w:rsidR="00613E87">
              <w:rPr>
                <w:i/>
                <w:sz w:val="28"/>
                <w:szCs w:val="28"/>
                <w:lang w:val="nl-NL"/>
              </w:rPr>
              <w:t xml:space="preserve">y 23 </w:t>
            </w:r>
            <w:r w:rsidRPr="00502A9D">
              <w:rPr>
                <w:i/>
                <w:sz w:val="28"/>
                <w:szCs w:val="28"/>
                <w:lang w:val="nl-NL"/>
              </w:rPr>
              <w:t>tháng</w:t>
            </w:r>
            <w:r w:rsidR="00613E87">
              <w:rPr>
                <w:i/>
                <w:sz w:val="28"/>
                <w:szCs w:val="28"/>
                <w:lang w:val="nl-NL"/>
              </w:rPr>
              <w:t xml:space="preserve"> 9 </w:t>
            </w:r>
            <w:r w:rsidRPr="00502A9D">
              <w:rPr>
                <w:i/>
                <w:sz w:val="28"/>
                <w:szCs w:val="28"/>
                <w:lang w:val="nl-NL"/>
              </w:rPr>
              <w:t>năm 202</w:t>
            </w:r>
            <w:r>
              <w:rPr>
                <w:i/>
                <w:sz w:val="28"/>
                <w:szCs w:val="28"/>
                <w:lang w:val="nl-NL"/>
              </w:rPr>
              <w:t>4</w:t>
            </w:r>
          </w:p>
          <w:p w14:paraId="6780A9B9" w14:textId="77777777" w:rsidR="001A4301" w:rsidRPr="00B17FDD" w:rsidRDefault="001A4301" w:rsidP="001A4301">
            <w:pPr>
              <w:pStyle w:val="Heading1"/>
              <w:jc w:val="right"/>
              <w:rPr>
                <w:b/>
                <w:i/>
                <w:sz w:val="28"/>
                <w:szCs w:val="28"/>
                <w:lang w:val="nl-NL"/>
              </w:rPr>
            </w:pPr>
          </w:p>
        </w:tc>
      </w:tr>
    </w:tbl>
    <w:p w14:paraId="7FD8871D" w14:textId="6DA351AB" w:rsidR="00FC475E" w:rsidRPr="001A4301" w:rsidRDefault="00FC475E" w:rsidP="00FC475E">
      <w:pPr>
        <w:rPr>
          <w:rFonts w:ascii="Times New Roman" w:hAnsi="Times New Roman" w:cs="Times New Roman"/>
          <w:sz w:val="28"/>
          <w:szCs w:val="28"/>
          <w:lang w:val="nl-NL"/>
        </w:rPr>
      </w:pPr>
    </w:p>
    <w:p w14:paraId="7B72018A" w14:textId="77777777" w:rsidR="00FC475E" w:rsidRPr="00FC475E" w:rsidRDefault="00FC475E" w:rsidP="00FC475E">
      <w:pPr>
        <w:jc w:val="center"/>
        <w:rPr>
          <w:rFonts w:ascii="Times New Roman" w:hAnsi="Times New Roman" w:cs="Times New Roman"/>
          <w:b/>
          <w:bCs/>
          <w:sz w:val="28"/>
          <w:szCs w:val="28"/>
        </w:rPr>
      </w:pPr>
      <w:r w:rsidRPr="00FC475E">
        <w:rPr>
          <w:rFonts w:ascii="Times New Roman" w:hAnsi="Times New Roman" w:cs="Times New Roman"/>
          <w:b/>
          <w:bCs/>
          <w:sz w:val="28"/>
          <w:szCs w:val="28"/>
        </w:rPr>
        <w:t>KẾ HOẠCH</w:t>
      </w:r>
    </w:p>
    <w:p w14:paraId="5FB1FF45" w14:textId="57C1CA58" w:rsidR="00FC475E" w:rsidRPr="00FC475E" w:rsidRDefault="00FC475E" w:rsidP="00FC475E">
      <w:pPr>
        <w:jc w:val="center"/>
        <w:rPr>
          <w:rFonts w:ascii="Times New Roman" w:hAnsi="Times New Roman" w:cs="Times New Roman"/>
          <w:b/>
          <w:bCs/>
          <w:sz w:val="28"/>
          <w:szCs w:val="28"/>
        </w:rPr>
      </w:pPr>
      <w:r w:rsidRPr="00FC475E">
        <w:rPr>
          <w:rFonts w:ascii="Times New Roman" w:hAnsi="Times New Roman" w:cs="Times New Roman"/>
          <w:b/>
          <w:bCs/>
          <w:sz w:val="28"/>
          <w:szCs w:val="28"/>
        </w:rPr>
        <w:t>THỰC HIỆN HOẠT ĐỘNG GIÁO DỤC STEM Năm họ</w:t>
      </w:r>
      <w:r w:rsidR="009D005C">
        <w:rPr>
          <w:rFonts w:ascii="Times New Roman" w:hAnsi="Times New Roman" w:cs="Times New Roman"/>
          <w:b/>
          <w:bCs/>
          <w:sz w:val="28"/>
          <w:szCs w:val="28"/>
        </w:rPr>
        <w:t>c 2024-2025</w:t>
      </w:r>
    </w:p>
    <w:p w14:paraId="4A9AE8E3"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Căn cứ công văn số 1681/SGDĐT- GDMNTH ngày 29/7/2023 của SGDĐT Quảng Nam về việc Hướng dẫn triển khai thực hiện giáo dục STEM trong giáo dục Tiểu học năm học 2023-2024;</w:t>
      </w:r>
    </w:p>
    <w:p w14:paraId="33E518BE" w14:textId="1DF5F014" w:rsidR="00FC475E" w:rsidRPr="00FC475E" w:rsidRDefault="004D52F8" w:rsidP="00C97C72">
      <w:pPr>
        <w:spacing w:after="0" w:line="240" w:lineRule="auto"/>
        <w:ind w:firstLine="720"/>
        <w:jc w:val="both"/>
        <w:rPr>
          <w:rFonts w:ascii="Times New Roman" w:hAnsi="Times New Roman" w:cs="Times New Roman"/>
          <w:sz w:val="28"/>
          <w:szCs w:val="28"/>
        </w:rPr>
      </w:pPr>
      <w:r w:rsidRPr="004D52F8">
        <w:rPr>
          <w:rFonts w:ascii="Times New Roman" w:hAnsi="Times New Roman" w:cs="Times New Roman"/>
          <w:sz w:val="28"/>
          <w:szCs w:val="28"/>
        </w:rPr>
        <w:t xml:space="preserve">Công văn số 270/PGDĐT-TH ngày 01/8/2023 của Phòng GDĐT về việc hướng dẫn tổ chức hoạt động giáo dục STEM trong giáo dục tiểu học </w:t>
      </w:r>
      <w:r w:rsidR="00FC475E" w:rsidRPr="00FC475E">
        <w:rPr>
          <w:rFonts w:ascii="Times New Roman" w:hAnsi="Times New Roman" w:cs="Times New Roman"/>
          <w:sz w:val="28"/>
          <w:szCs w:val="28"/>
        </w:rPr>
        <w:t>năm học 2023- 2024;</w:t>
      </w:r>
    </w:p>
    <w:p w14:paraId="67AF43D4" w14:textId="4405FF6F" w:rsidR="008D15A3"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Căn cứ vào công văn số 3</w:t>
      </w:r>
      <w:r w:rsidR="004D52F8">
        <w:rPr>
          <w:rFonts w:ascii="Times New Roman" w:hAnsi="Times New Roman" w:cs="Times New Roman"/>
          <w:sz w:val="28"/>
          <w:szCs w:val="28"/>
        </w:rPr>
        <w:t>22</w:t>
      </w:r>
      <w:r w:rsidRPr="00FC475E">
        <w:rPr>
          <w:rFonts w:ascii="Times New Roman" w:hAnsi="Times New Roman" w:cs="Times New Roman"/>
          <w:sz w:val="28"/>
          <w:szCs w:val="28"/>
        </w:rPr>
        <w:t xml:space="preserve">/PGDĐT- TH ngày </w:t>
      </w:r>
      <w:r w:rsidR="004D52F8">
        <w:rPr>
          <w:rFonts w:ascii="Times New Roman" w:hAnsi="Times New Roman" w:cs="Times New Roman"/>
          <w:sz w:val="28"/>
          <w:szCs w:val="28"/>
        </w:rPr>
        <w:t>27</w:t>
      </w:r>
      <w:r w:rsidRPr="00FC475E">
        <w:rPr>
          <w:rFonts w:ascii="Times New Roman" w:hAnsi="Times New Roman" w:cs="Times New Roman"/>
          <w:sz w:val="28"/>
          <w:szCs w:val="28"/>
        </w:rPr>
        <w:t>/0</w:t>
      </w:r>
      <w:r w:rsidR="004D52F8">
        <w:rPr>
          <w:rFonts w:ascii="Times New Roman" w:hAnsi="Times New Roman" w:cs="Times New Roman"/>
          <w:sz w:val="28"/>
          <w:szCs w:val="28"/>
        </w:rPr>
        <w:t>8</w:t>
      </w:r>
      <w:r w:rsidRPr="00FC475E">
        <w:rPr>
          <w:rFonts w:ascii="Times New Roman" w:hAnsi="Times New Roman" w:cs="Times New Roman"/>
          <w:sz w:val="28"/>
          <w:szCs w:val="28"/>
        </w:rPr>
        <w:t>/202</w:t>
      </w:r>
      <w:r w:rsidR="004D52F8">
        <w:rPr>
          <w:rFonts w:ascii="Times New Roman" w:hAnsi="Times New Roman" w:cs="Times New Roman"/>
          <w:sz w:val="28"/>
          <w:szCs w:val="28"/>
        </w:rPr>
        <w:t>4</w:t>
      </w:r>
      <w:r w:rsidRPr="00FC475E">
        <w:rPr>
          <w:rFonts w:ascii="Times New Roman" w:hAnsi="Times New Roman" w:cs="Times New Roman"/>
          <w:sz w:val="28"/>
          <w:szCs w:val="28"/>
        </w:rPr>
        <w:t xml:space="preserve"> của PGD ĐT huyện Đại Lộc về việc </w:t>
      </w:r>
      <w:r w:rsidR="004D52F8" w:rsidRPr="004D52F8">
        <w:rPr>
          <w:rFonts w:ascii="Times New Roman" w:hAnsi="Times New Roman" w:cs="Times New Roman"/>
          <w:sz w:val="28"/>
          <w:szCs w:val="28"/>
        </w:rPr>
        <w:t>hướng dẫn triển khai thực hiện giáo dục STEM lớp 5 từ năm học 2024-2025</w:t>
      </w:r>
      <w:r w:rsidRPr="00FC475E">
        <w:rPr>
          <w:rFonts w:ascii="Times New Roman" w:hAnsi="Times New Roman" w:cs="Times New Roman"/>
          <w:sz w:val="28"/>
          <w:szCs w:val="28"/>
        </w:rPr>
        <w:t>;</w:t>
      </w:r>
    </w:p>
    <w:p w14:paraId="405712D5" w14:textId="77777777" w:rsidR="00613E87" w:rsidRDefault="00613E87" w:rsidP="00613E87">
      <w:pPr>
        <w:spacing w:line="281" w:lineRule="auto"/>
        <w:ind w:firstLine="720"/>
        <w:rPr>
          <w:rFonts w:ascii="Times New Roman" w:hAnsi="Times New Roman" w:cs="Times New Roman"/>
          <w:b/>
          <w:sz w:val="28"/>
          <w:szCs w:val="28"/>
          <w:lang w:val="nl-NL"/>
        </w:rPr>
      </w:pPr>
      <w:r w:rsidRPr="00613E87">
        <w:rPr>
          <w:rFonts w:ascii="Times New Roman" w:hAnsi="Times New Roman" w:cs="Times New Roman"/>
          <w:sz w:val="28"/>
          <w:szCs w:val="28"/>
          <w:lang w:val="nl-NL"/>
        </w:rPr>
        <w:t>Căn cứ Kế hoạch số 21/KH- HT 05/9/2024 của Trường Tiểu học Hứa Tạo về việc hướng dẫn thực hiện nhiệm vụ năm học 2024 – 2025;</w:t>
      </w:r>
    </w:p>
    <w:p w14:paraId="647057E7" w14:textId="43D7940A" w:rsidR="00FC475E" w:rsidRPr="00613E87" w:rsidRDefault="00FC475E" w:rsidP="00613E87">
      <w:pPr>
        <w:spacing w:line="281" w:lineRule="auto"/>
        <w:ind w:firstLine="720"/>
        <w:rPr>
          <w:rFonts w:ascii="Times New Roman" w:hAnsi="Times New Roman" w:cs="Times New Roman"/>
          <w:b/>
          <w:sz w:val="28"/>
          <w:szCs w:val="28"/>
          <w:lang w:val="nl-NL"/>
        </w:rPr>
      </w:pPr>
      <w:r w:rsidRPr="00613E87">
        <w:rPr>
          <w:rFonts w:ascii="Times New Roman" w:hAnsi="Times New Roman" w:cs="Times New Roman"/>
          <w:sz w:val="28"/>
          <w:szCs w:val="28"/>
          <w:lang w:val="nl-NL"/>
        </w:rPr>
        <w:t>Nay trườ</w:t>
      </w:r>
      <w:r w:rsidR="009D005C" w:rsidRPr="00613E87">
        <w:rPr>
          <w:rFonts w:ascii="Times New Roman" w:hAnsi="Times New Roman" w:cs="Times New Roman"/>
          <w:sz w:val="28"/>
          <w:szCs w:val="28"/>
          <w:lang w:val="nl-NL"/>
        </w:rPr>
        <w:t xml:space="preserve">ng TH </w:t>
      </w:r>
      <w:r w:rsidR="001A4301" w:rsidRPr="00613E87">
        <w:rPr>
          <w:rFonts w:ascii="Times New Roman" w:hAnsi="Times New Roman" w:cs="Times New Roman"/>
          <w:sz w:val="28"/>
          <w:szCs w:val="28"/>
          <w:lang w:val="nl-NL"/>
        </w:rPr>
        <w:t xml:space="preserve">Hứa Tạo </w:t>
      </w:r>
      <w:r w:rsidRPr="00613E87">
        <w:rPr>
          <w:rFonts w:ascii="Times New Roman" w:hAnsi="Times New Roman" w:cs="Times New Roman"/>
          <w:sz w:val="28"/>
          <w:szCs w:val="28"/>
          <w:lang w:val="nl-NL"/>
        </w:rPr>
        <w:t>xây dựng Kế hoạch thực hiện hoạt đ</w:t>
      </w:r>
      <w:r w:rsidR="00905325" w:rsidRPr="00613E87">
        <w:rPr>
          <w:rFonts w:ascii="Times New Roman" w:hAnsi="Times New Roman" w:cs="Times New Roman"/>
          <w:sz w:val="28"/>
          <w:szCs w:val="28"/>
          <w:lang w:val="nl-NL"/>
        </w:rPr>
        <w:t>ộ</w:t>
      </w:r>
      <w:r w:rsidRPr="00613E87">
        <w:rPr>
          <w:rFonts w:ascii="Times New Roman" w:hAnsi="Times New Roman" w:cs="Times New Roman"/>
          <w:sz w:val="28"/>
          <w:szCs w:val="28"/>
          <w:lang w:val="nl-NL"/>
        </w:rPr>
        <w:t>ng giáo dục STEM năm học 202</w:t>
      </w:r>
      <w:r w:rsidR="00905325" w:rsidRPr="00613E87">
        <w:rPr>
          <w:rFonts w:ascii="Times New Roman" w:hAnsi="Times New Roman" w:cs="Times New Roman"/>
          <w:sz w:val="28"/>
          <w:szCs w:val="28"/>
          <w:lang w:val="nl-NL"/>
        </w:rPr>
        <w:t>4</w:t>
      </w:r>
      <w:r w:rsidRPr="00613E87">
        <w:rPr>
          <w:rFonts w:ascii="Times New Roman" w:hAnsi="Times New Roman" w:cs="Times New Roman"/>
          <w:sz w:val="28"/>
          <w:szCs w:val="28"/>
          <w:lang w:val="nl-NL"/>
        </w:rPr>
        <w:t>-202</w:t>
      </w:r>
      <w:r w:rsidR="00905325" w:rsidRPr="00613E87">
        <w:rPr>
          <w:rFonts w:ascii="Times New Roman" w:hAnsi="Times New Roman" w:cs="Times New Roman"/>
          <w:sz w:val="28"/>
          <w:szCs w:val="28"/>
          <w:lang w:val="nl-NL"/>
        </w:rPr>
        <w:t>5</w:t>
      </w:r>
      <w:r w:rsidRPr="00613E87">
        <w:rPr>
          <w:rFonts w:ascii="Times New Roman" w:hAnsi="Times New Roman" w:cs="Times New Roman"/>
          <w:sz w:val="28"/>
          <w:szCs w:val="28"/>
          <w:lang w:val="nl-NL"/>
        </w:rPr>
        <w:t xml:space="preserve"> như sau:</w:t>
      </w:r>
    </w:p>
    <w:p w14:paraId="44E9366C" w14:textId="77777777" w:rsidR="00FC475E" w:rsidRPr="00FC475E" w:rsidRDefault="00FC475E" w:rsidP="00C97C72">
      <w:pPr>
        <w:spacing w:after="0" w:line="240" w:lineRule="auto"/>
        <w:rPr>
          <w:rFonts w:ascii="Times New Roman" w:hAnsi="Times New Roman" w:cs="Times New Roman"/>
          <w:b/>
          <w:bCs/>
          <w:sz w:val="28"/>
          <w:szCs w:val="28"/>
        </w:rPr>
      </w:pPr>
      <w:r w:rsidRPr="00FC475E">
        <w:rPr>
          <w:rFonts w:ascii="Times New Roman" w:hAnsi="Times New Roman" w:cs="Times New Roman"/>
          <w:b/>
          <w:bCs/>
          <w:sz w:val="28"/>
          <w:szCs w:val="28"/>
        </w:rPr>
        <w:t>I. MỤC ĐÍCH, YÊU CẦU:</w:t>
      </w:r>
    </w:p>
    <w:p w14:paraId="41D9B097" w14:textId="77777777" w:rsidR="00FC475E" w:rsidRPr="00FC475E" w:rsidRDefault="00FC475E" w:rsidP="00C97C72">
      <w:pPr>
        <w:spacing w:after="0" w:line="240" w:lineRule="auto"/>
        <w:rPr>
          <w:rFonts w:ascii="Times New Roman" w:hAnsi="Times New Roman" w:cs="Times New Roman"/>
          <w:b/>
          <w:bCs/>
          <w:sz w:val="28"/>
          <w:szCs w:val="28"/>
        </w:rPr>
      </w:pPr>
      <w:r w:rsidRPr="00FC475E">
        <w:rPr>
          <w:rFonts w:ascii="Times New Roman" w:hAnsi="Times New Roman" w:cs="Times New Roman"/>
          <w:b/>
          <w:bCs/>
          <w:sz w:val="28"/>
          <w:szCs w:val="28"/>
        </w:rPr>
        <w:t>1. Mục đích:</w:t>
      </w:r>
    </w:p>
    <w:p w14:paraId="57586526"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Nâng cao nhận thức cho giáo viên về vị trí, vai trò và ý nghĩa của giáo dục STEM trong trường, thống nhất nội dung, phương pháp và các hình thức tổ chức thực hiện giáo dục STEM trong nhà trường.</w:t>
      </w:r>
    </w:p>
    <w:p w14:paraId="752D49E7"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Tăng cường áp dụng giáo dục STEM trong giáo dục tiểu học nhằm góp phần thực hiện mục tiêu của chương trình giáo dục phổ thông năm 2018.</w:t>
      </w:r>
    </w:p>
    <w:p w14:paraId="657920B8"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Nâng cao năng lực cho giáo viên về tổ chức, xây dựng và thực hiện dạy học theo phương thức giáo dục STEM.</w:t>
      </w:r>
    </w:p>
    <w:p w14:paraId="72E93225"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Hình thành và phát triển các kiến thức và kỹ năng thuộc các lĩnh vực khoa học, công nghệ, kỹ thuật, toán học thông qua việc vận dụng, phối hợp chung để giải quyết vấn đề thực tiễn được đặt ra.</w:t>
      </w:r>
    </w:p>
    <w:p w14:paraId="7735A695"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Rèn luyện cho học sinh năng lực tư duy, sáng tạo, tranh luận, phản biện…thông qua các hoạt động thực hành và phương pháp mô hình trong giải quyết các vấn đề của thực tiễn cuộc sống, thông qua hoạt động nhóm, hoạt động tập thể, hoạt động cộng đồng.</w:t>
      </w:r>
    </w:p>
    <w:p w14:paraId="604486C2" w14:textId="77777777" w:rsidR="00FC475E" w:rsidRPr="00FC475E" w:rsidRDefault="00FC475E" w:rsidP="00C97C72">
      <w:pPr>
        <w:spacing w:after="0" w:line="240" w:lineRule="auto"/>
        <w:rPr>
          <w:rFonts w:ascii="Times New Roman" w:hAnsi="Times New Roman" w:cs="Times New Roman"/>
          <w:b/>
          <w:bCs/>
          <w:sz w:val="28"/>
          <w:szCs w:val="28"/>
        </w:rPr>
      </w:pPr>
      <w:r w:rsidRPr="00FC475E">
        <w:rPr>
          <w:rFonts w:ascii="Times New Roman" w:hAnsi="Times New Roman" w:cs="Times New Roman"/>
          <w:b/>
          <w:bCs/>
          <w:sz w:val="28"/>
          <w:szCs w:val="28"/>
        </w:rPr>
        <w:t>2. Yêu cầu:</w:t>
      </w:r>
    </w:p>
    <w:p w14:paraId="3FF29838" w14:textId="77777777" w:rsidR="00FC475E" w:rsidRPr="00FC475E" w:rsidRDefault="00FC475E" w:rsidP="00C97C72">
      <w:pPr>
        <w:spacing w:after="0" w:line="240" w:lineRule="auto"/>
        <w:ind w:firstLine="720"/>
        <w:jc w:val="both"/>
        <w:rPr>
          <w:rFonts w:ascii="Times New Roman" w:hAnsi="Times New Roman" w:cs="Times New Roman"/>
          <w:i/>
          <w:iCs/>
          <w:sz w:val="28"/>
          <w:szCs w:val="28"/>
        </w:rPr>
      </w:pPr>
      <w:r w:rsidRPr="00FC475E">
        <w:rPr>
          <w:rFonts w:ascii="Times New Roman" w:hAnsi="Times New Roman" w:cs="Times New Roman"/>
          <w:sz w:val="28"/>
          <w:szCs w:val="28"/>
        </w:rPr>
        <w:t>Giáo viên toàn trường nghiên cứu lý thuyết về giáo dục STEM một cách nghiêm túc. Theo công văn 1681/SGDĐT- GDMNTH ngày 29/7/2023 của SGDĐT, thiết kế bài dạy giáo dục STEM: gồm 3 hoạt động chính</w:t>
      </w:r>
      <w:r w:rsidRPr="00FC475E">
        <w:rPr>
          <w:rFonts w:ascii="Times New Roman" w:hAnsi="Times New Roman" w:cs="Times New Roman"/>
          <w:i/>
          <w:iCs/>
          <w:sz w:val="28"/>
          <w:szCs w:val="28"/>
        </w:rPr>
        <w:t>.</w:t>
      </w:r>
    </w:p>
    <w:p w14:paraId="58C66AB8" w14:textId="723956A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Học sinh toàn trường được tiếp cận giáo dục STEM</w:t>
      </w:r>
      <w:r w:rsidR="007D254E">
        <w:rPr>
          <w:rFonts w:ascii="Times New Roman" w:hAnsi="Times New Roman" w:cs="Times New Roman"/>
          <w:sz w:val="28"/>
          <w:szCs w:val="28"/>
        </w:rPr>
        <w:t xml:space="preserve">. </w:t>
      </w:r>
    </w:p>
    <w:p w14:paraId="4EF8EE88" w14:textId="77777777" w:rsidR="00FC475E" w:rsidRPr="00FC475E" w:rsidRDefault="00FC475E" w:rsidP="00C97C72">
      <w:pPr>
        <w:spacing w:after="0" w:line="240" w:lineRule="auto"/>
        <w:rPr>
          <w:rFonts w:ascii="Times New Roman" w:hAnsi="Times New Roman" w:cs="Times New Roman"/>
          <w:sz w:val="28"/>
          <w:szCs w:val="28"/>
        </w:rPr>
      </w:pPr>
      <w:r w:rsidRPr="00FC475E">
        <w:rPr>
          <w:rFonts w:ascii="Times New Roman" w:hAnsi="Times New Roman" w:cs="Times New Roman"/>
          <w:b/>
          <w:bCs/>
          <w:sz w:val="28"/>
          <w:szCs w:val="28"/>
        </w:rPr>
        <w:t>II. NỘI DUNG</w:t>
      </w:r>
    </w:p>
    <w:p w14:paraId="3EE3C181"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lastRenderedPageBreak/>
        <w:t>1. Triển khai công văn số 1681/SGDĐT- GDMNTH ngày 29/7/2023 của SGDĐT tỉnh Quảng Nam về việc Hướng dẫn triển khai thực hiện giáo dục STEM trong giáo dục Tiểu học năm học 2023-2024 đến các tổ bộ môn.</w:t>
      </w:r>
    </w:p>
    <w:p w14:paraId="4283537F"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2. Tổ chức học tập bồi dưỡng nội dung giáo dục STEM cho 100% giáo viên.</w:t>
      </w:r>
    </w:p>
    <w:p w14:paraId="4326FC9D"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3. Các tổ nhóm chuyên môn đưa nội dung giáo dục, định hướng STEM vào kế hoạch thực hiện đổi mới PPDH theo hướng phát triển năng lực HS của tổ nhóm như: rà soát; xây dựng các chủ đề dạy học gắn liền với hoạt động giáo dục STEM; tổ chức các hoạt động ngoại khóa gắn với giáo dục, định hướng STEM; xây dựng KH tự bồi dưỡng thường xuyên năm học....</w:t>
      </w:r>
    </w:p>
    <w:p w14:paraId="49B5E5D5" w14:textId="0E3E7A8F"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4. Giao cho mỗi t</w:t>
      </w:r>
      <w:r w:rsidR="00D25E3E">
        <w:rPr>
          <w:rFonts w:ascii="Times New Roman" w:hAnsi="Times New Roman" w:cs="Times New Roman"/>
          <w:sz w:val="28"/>
          <w:szCs w:val="28"/>
        </w:rPr>
        <w:t>ổ</w:t>
      </w:r>
      <w:r w:rsidRPr="00FC475E">
        <w:rPr>
          <w:rFonts w:ascii="Times New Roman" w:hAnsi="Times New Roman" w:cs="Times New Roman"/>
          <w:sz w:val="28"/>
          <w:szCs w:val="28"/>
        </w:rPr>
        <w:t xml:space="preserve"> xây dựng </w:t>
      </w:r>
      <w:r w:rsidR="00D25E3E">
        <w:rPr>
          <w:rFonts w:ascii="Times New Roman" w:hAnsi="Times New Roman" w:cs="Times New Roman"/>
          <w:sz w:val="28"/>
          <w:szCs w:val="28"/>
        </w:rPr>
        <w:t xml:space="preserve">5 </w:t>
      </w:r>
      <w:r w:rsidRPr="00FC475E">
        <w:rPr>
          <w:rFonts w:ascii="Times New Roman" w:hAnsi="Times New Roman" w:cs="Times New Roman"/>
          <w:sz w:val="28"/>
          <w:szCs w:val="28"/>
        </w:rPr>
        <w:t xml:space="preserve">chủ đề hoạt động giáo dục STEM trong </w:t>
      </w:r>
      <w:r w:rsidR="00D25E3E">
        <w:rPr>
          <w:rFonts w:ascii="Times New Roman" w:hAnsi="Times New Roman" w:cs="Times New Roman"/>
          <w:sz w:val="28"/>
          <w:szCs w:val="28"/>
        </w:rPr>
        <w:t>năm học</w:t>
      </w:r>
      <w:r w:rsidRPr="00FC475E">
        <w:rPr>
          <w:rFonts w:ascii="Times New Roman" w:hAnsi="Times New Roman" w:cs="Times New Roman"/>
          <w:sz w:val="28"/>
          <w:szCs w:val="28"/>
        </w:rPr>
        <w:t xml:space="preserve">. </w:t>
      </w:r>
      <w:r w:rsidR="00D25E3E">
        <w:rPr>
          <w:rFonts w:ascii="Times New Roman" w:hAnsi="Times New Roman" w:cs="Times New Roman"/>
          <w:sz w:val="28"/>
          <w:szCs w:val="28"/>
        </w:rPr>
        <w:t>Mỗ</w:t>
      </w:r>
      <w:r w:rsidR="009D005C">
        <w:rPr>
          <w:rFonts w:ascii="Times New Roman" w:hAnsi="Times New Roman" w:cs="Times New Roman"/>
          <w:sz w:val="28"/>
          <w:szCs w:val="28"/>
        </w:rPr>
        <w:t xml:space="preserve">i tổ </w:t>
      </w:r>
      <w:r w:rsidR="00D25E3E">
        <w:rPr>
          <w:rFonts w:ascii="Times New Roman" w:hAnsi="Times New Roman" w:cs="Times New Roman"/>
          <w:sz w:val="28"/>
          <w:szCs w:val="28"/>
        </w:rPr>
        <w:t xml:space="preserve">dạy 5 </w:t>
      </w:r>
      <w:r w:rsidRPr="00FC475E">
        <w:rPr>
          <w:rFonts w:ascii="Times New Roman" w:hAnsi="Times New Roman" w:cs="Times New Roman"/>
          <w:sz w:val="28"/>
          <w:szCs w:val="28"/>
        </w:rPr>
        <w:t>chủ đề STEM</w:t>
      </w:r>
      <w:r w:rsidR="00D25E3E">
        <w:rPr>
          <w:rFonts w:ascii="Times New Roman" w:hAnsi="Times New Roman" w:cs="Times New Roman"/>
          <w:sz w:val="28"/>
          <w:szCs w:val="28"/>
        </w:rPr>
        <w:t>/</w:t>
      </w:r>
      <w:r w:rsidRPr="00FC475E">
        <w:rPr>
          <w:rFonts w:ascii="Times New Roman" w:hAnsi="Times New Roman" w:cs="Times New Roman"/>
          <w:sz w:val="28"/>
          <w:szCs w:val="28"/>
        </w:rPr>
        <w:t>năm học</w:t>
      </w:r>
      <w:r w:rsidR="00D25E3E">
        <w:rPr>
          <w:rFonts w:ascii="Times New Roman" w:hAnsi="Times New Roman" w:cs="Times New Roman"/>
          <w:sz w:val="28"/>
          <w:szCs w:val="28"/>
        </w:rPr>
        <w:t>.</w:t>
      </w:r>
    </w:p>
    <w:p w14:paraId="623EEB34" w14:textId="05B47651"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5. Báo cáo sơ kết, tổng kết, rút kinh nghiệm, đánh giá quá trình thực hiện trong năm học 202</w:t>
      </w:r>
      <w:r w:rsidR="00F047F4">
        <w:rPr>
          <w:rFonts w:ascii="Times New Roman" w:hAnsi="Times New Roman" w:cs="Times New Roman"/>
          <w:sz w:val="28"/>
          <w:szCs w:val="28"/>
        </w:rPr>
        <w:t>4</w:t>
      </w:r>
      <w:r w:rsidRPr="00FC475E">
        <w:rPr>
          <w:rFonts w:ascii="Times New Roman" w:hAnsi="Times New Roman" w:cs="Times New Roman"/>
          <w:sz w:val="28"/>
          <w:szCs w:val="28"/>
        </w:rPr>
        <w:t>-202</w:t>
      </w:r>
      <w:r w:rsidR="00F047F4">
        <w:rPr>
          <w:rFonts w:ascii="Times New Roman" w:hAnsi="Times New Roman" w:cs="Times New Roman"/>
          <w:sz w:val="28"/>
          <w:szCs w:val="28"/>
        </w:rPr>
        <w:t>5</w:t>
      </w:r>
      <w:r w:rsidRPr="00FC475E">
        <w:rPr>
          <w:rFonts w:ascii="Times New Roman" w:hAnsi="Times New Roman" w:cs="Times New Roman"/>
          <w:sz w:val="28"/>
          <w:szCs w:val="28"/>
        </w:rPr>
        <w:t xml:space="preserve"> để triển khai thực hiện giáo dục, định hướng STEM cho các năm học sau được tốt hơn.</w:t>
      </w:r>
    </w:p>
    <w:p w14:paraId="22D20707" w14:textId="77777777" w:rsidR="00FC475E" w:rsidRPr="00FC475E" w:rsidRDefault="00FC475E" w:rsidP="00C97C72">
      <w:pPr>
        <w:spacing w:after="0" w:line="240" w:lineRule="auto"/>
        <w:rPr>
          <w:rFonts w:ascii="Times New Roman" w:hAnsi="Times New Roman" w:cs="Times New Roman"/>
          <w:b/>
          <w:bCs/>
          <w:sz w:val="28"/>
          <w:szCs w:val="28"/>
        </w:rPr>
      </w:pPr>
      <w:r w:rsidRPr="00FC475E">
        <w:rPr>
          <w:rFonts w:ascii="Times New Roman" w:hAnsi="Times New Roman" w:cs="Times New Roman"/>
          <w:b/>
          <w:bCs/>
          <w:sz w:val="28"/>
          <w:szCs w:val="28"/>
        </w:rPr>
        <w:t>III. HÌNH THỨC TỔ CHỨC DẠY HỌC STEM</w:t>
      </w:r>
    </w:p>
    <w:p w14:paraId="58E4FB35" w14:textId="4CF6CD35" w:rsidR="00DA5070"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 Lựa chọn hình thức: Tổ chức Bài học STEM và Hoạt động trải nghiệm STEM</w:t>
      </w:r>
      <w:r w:rsidR="00576FAB">
        <w:rPr>
          <w:rFonts w:ascii="Times New Roman" w:hAnsi="Times New Roman" w:cs="Times New Roman"/>
          <w:sz w:val="28"/>
          <w:szCs w:val="28"/>
        </w:rPr>
        <w:t>.</w:t>
      </w:r>
      <w:r w:rsidRPr="00FC475E">
        <w:rPr>
          <w:rFonts w:ascii="Times New Roman" w:hAnsi="Times New Roman" w:cs="Times New Roman"/>
          <w:sz w:val="28"/>
          <w:szCs w:val="28"/>
        </w:rPr>
        <w:t xml:space="preserve"> </w:t>
      </w:r>
    </w:p>
    <w:p w14:paraId="30D67B0E" w14:textId="77777777" w:rsidR="00AD5286"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 xml:space="preserve">+ Tổ chức tại lớp học. Trình bày và lưu trữ sản phẩm STEM ở góc STEM của lớp. </w:t>
      </w:r>
    </w:p>
    <w:p w14:paraId="6E6468EA" w14:textId="33D29623"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 xml:space="preserve">+ Tài liệu sử dụng: sách </w:t>
      </w:r>
      <w:r w:rsidR="001F5F47">
        <w:rPr>
          <w:rFonts w:ascii="Times New Roman" w:hAnsi="Times New Roman" w:cs="Times New Roman"/>
          <w:sz w:val="28"/>
          <w:szCs w:val="28"/>
        </w:rPr>
        <w:t>Giáo dục</w:t>
      </w:r>
      <w:r w:rsidRPr="00FC475E">
        <w:rPr>
          <w:rFonts w:ascii="Times New Roman" w:hAnsi="Times New Roman" w:cs="Times New Roman"/>
          <w:sz w:val="28"/>
          <w:szCs w:val="28"/>
        </w:rPr>
        <w:t xml:space="preserve"> STEM- </w:t>
      </w:r>
      <w:r w:rsidR="001F5F47">
        <w:rPr>
          <w:rFonts w:ascii="Times New Roman" w:hAnsi="Times New Roman" w:cs="Times New Roman"/>
          <w:sz w:val="28"/>
          <w:szCs w:val="28"/>
        </w:rPr>
        <w:t>Hành trình sáng tạo</w:t>
      </w:r>
      <w:r w:rsidRPr="00FC475E">
        <w:rPr>
          <w:rFonts w:ascii="Times New Roman" w:hAnsi="Times New Roman" w:cs="Times New Roman"/>
          <w:sz w:val="28"/>
          <w:szCs w:val="28"/>
        </w:rPr>
        <w:t xml:space="preserve"> của NXBGDVN</w:t>
      </w:r>
    </w:p>
    <w:p w14:paraId="1D19BCE4" w14:textId="77777777" w:rsidR="00FC475E" w:rsidRPr="00FC475E" w:rsidRDefault="00FC475E" w:rsidP="00C97C72">
      <w:pPr>
        <w:spacing w:after="0" w:line="240" w:lineRule="auto"/>
        <w:rPr>
          <w:rFonts w:ascii="Times New Roman" w:hAnsi="Times New Roman" w:cs="Times New Roman"/>
          <w:b/>
          <w:bCs/>
          <w:sz w:val="28"/>
          <w:szCs w:val="28"/>
        </w:rPr>
      </w:pPr>
      <w:r w:rsidRPr="00FC475E">
        <w:rPr>
          <w:rFonts w:ascii="Times New Roman" w:hAnsi="Times New Roman" w:cs="Times New Roman"/>
          <w:b/>
          <w:bCs/>
          <w:sz w:val="28"/>
          <w:szCs w:val="28"/>
        </w:rPr>
        <w:t>IV. XÂY DỰNG VÀ THỰC HIỆN BÀI DẠY STEM</w:t>
      </w:r>
    </w:p>
    <w:p w14:paraId="7F702F3F" w14:textId="77777777" w:rsidR="00FC475E" w:rsidRPr="00FC475E" w:rsidRDefault="00FC475E" w:rsidP="00C97C72">
      <w:pPr>
        <w:spacing w:after="0" w:line="240" w:lineRule="auto"/>
        <w:ind w:firstLine="720"/>
        <w:rPr>
          <w:rFonts w:ascii="Times New Roman" w:hAnsi="Times New Roman" w:cs="Times New Roman"/>
          <w:b/>
          <w:bCs/>
          <w:sz w:val="28"/>
          <w:szCs w:val="28"/>
        </w:rPr>
      </w:pPr>
      <w:r w:rsidRPr="00FC475E">
        <w:rPr>
          <w:rFonts w:ascii="Times New Roman" w:hAnsi="Times New Roman" w:cs="Times New Roman"/>
          <w:b/>
          <w:bCs/>
          <w:sz w:val="28"/>
          <w:szCs w:val="28"/>
        </w:rPr>
        <w:t>1. Nội dung bài học Stem nằm trong chương trình giáo dục phổ thông, gắn kết các vấn đề của thực tiễn xã hội</w:t>
      </w:r>
    </w:p>
    <w:p w14:paraId="0DD17B7A" w14:textId="77777777" w:rsidR="00FC475E" w:rsidRPr="00FC475E" w:rsidRDefault="00FC475E" w:rsidP="00C97C72">
      <w:pPr>
        <w:spacing w:after="0" w:line="240" w:lineRule="auto"/>
        <w:ind w:firstLine="720"/>
        <w:rPr>
          <w:rFonts w:ascii="Times New Roman" w:hAnsi="Times New Roman" w:cs="Times New Roman"/>
          <w:b/>
          <w:bCs/>
          <w:sz w:val="28"/>
          <w:szCs w:val="28"/>
        </w:rPr>
      </w:pPr>
      <w:r w:rsidRPr="00FC475E">
        <w:rPr>
          <w:rFonts w:ascii="Times New Roman" w:hAnsi="Times New Roman" w:cs="Times New Roman"/>
          <w:b/>
          <w:bCs/>
          <w:sz w:val="28"/>
          <w:szCs w:val="28"/>
        </w:rPr>
        <w:t>2. Quy trình thiết kế kĩ thuật (gồm 5 bước)</w:t>
      </w:r>
    </w:p>
    <w:p w14:paraId="387AA6E7"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Cấu trúc bài học Stem có thể được chia 5 hoạt động chính, thể hiện rõ 5 bước của quy trình thiết kế kỹ thuật:</w:t>
      </w:r>
    </w:p>
    <w:p w14:paraId="5461AC81"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Hoạt động 1: Xác định vấn đề hoặc yêu cầu chế tạo một sản phẩm ứng dụng gắn với nội dung bài học với các tiêu chí cụ thể</w:t>
      </w:r>
    </w:p>
    <w:p w14:paraId="4223C0BB"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Hoạt động 2: Nghiên cứu kiến thức nền và đề xuất các giải pháp thiết kế đáp ứng các tiêu chí đã nêu.</w:t>
      </w:r>
    </w:p>
    <w:p w14:paraId="70A5A70A" w14:textId="3821A36E"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Hoạt động 3:</w:t>
      </w:r>
      <w:r w:rsidR="0043427F">
        <w:rPr>
          <w:rFonts w:ascii="Times New Roman" w:hAnsi="Times New Roman" w:cs="Times New Roman"/>
          <w:sz w:val="28"/>
          <w:szCs w:val="28"/>
        </w:rPr>
        <w:t xml:space="preserve"> </w:t>
      </w:r>
      <w:r w:rsidRPr="00FC475E">
        <w:rPr>
          <w:rFonts w:ascii="Times New Roman" w:hAnsi="Times New Roman" w:cs="Times New Roman"/>
          <w:sz w:val="28"/>
          <w:szCs w:val="28"/>
        </w:rPr>
        <w:t>Trình bày và thảo luận phương án thiết kế, sử dụng kiến thức nền để giải thích, chứng minh và lựa chọn, hoàn thiện phương án tốt nhất</w:t>
      </w:r>
    </w:p>
    <w:p w14:paraId="1E06140F"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Hoạt động 4: Chế tạo sản phẩm theo phương án thiết kế đã được lựa chọn, thử nghiệm và đánh giá trong quá trình chế tạo</w:t>
      </w:r>
    </w:p>
    <w:p w14:paraId="6A3C4CCD"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Hoạt động 5: Trình bày và thảo luận về sản phẩm đã chế tạo, điều chỉnh, hoàn thiện thiết kế ban đầu</w:t>
      </w:r>
    </w:p>
    <w:p w14:paraId="265B4E02" w14:textId="77777777" w:rsidR="00FC475E" w:rsidRPr="00FC475E" w:rsidRDefault="00FC475E" w:rsidP="00C97C72">
      <w:pPr>
        <w:spacing w:after="0" w:line="240" w:lineRule="auto"/>
        <w:ind w:firstLine="720"/>
        <w:rPr>
          <w:rFonts w:ascii="Times New Roman" w:hAnsi="Times New Roman" w:cs="Times New Roman"/>
          <w:b/>
          <w:bCs/>
          <w:sz w:val="28"/>
          <w:szCs w:val="28"/>
        </w:rPr>
      </w:pPr>
      <w:r w:rsidRPr="00FC475E">
        <w:rPr>
          <w:rFonts w:ascii="Times New Roman" w:hAnsi="Times New Roman" w:cs="Times New Roman"/>
          <w:b/>
          <w:bCs/>
          <w:sz w:val="28"/>
          <w:szCs w:val="28"/>
        </w:rPr>
        <w:t>3. Thiết kế tiến trình dạy học</w:t>
      </w:r>
    </w:p>
    <w:p w14:paraId="17CC6E08"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Tiến trình bài học STEM tuân theo quy trình kĩ thuật, nhưng các bước trong quy trình có thể không cần thực hiện một cách tuần tự mà thực hiện song song, tương hỗ lẫn nhau. Hoạt động nghiên cứu kiến thức nền có thể được tổ chức thực hiện đồng thời với việc đề xuất giải pháp; hoạt động chế tạo mẫu có thể được thực hiện đồng thời với việc thử nghiệm và đánh giá. Trong đó, bước này vừa là mục tiêu vừa là điều kiện để thực hiện bước kia.</w:t>
      </w:r>
    </w:p>
    <w:p w14:paraId="18A5F171"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Mỗi bài học STEM có thể được tổ chức theo 3 hoạt động dưới đây. Trong đó, hoạt động 3.2 và 3.3 được tổ chức thực hiện một cách linh hoạt ở trong và ngoài lớp học theo nội dung và phạm vi kiến thức của từng bài học.</w:t>
      </w:r>
    </w:p>
    <w:p w14:paraId="312C28EF"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lastRenderedPageBreak/>
        <w:t>- Mỗi hoạt động phải được mô tả rõ mục đích, nội dung, dự kiến sản phẩm hoạt động của học sinh và cách thức tố chức hoạt động.</w:t>
      </w:r>
    </w:p>
    <w:p w14:paraId="062B2B19"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Nội dung hoạt động có thể được biên soạn thành các mục chứa đựng các thông tin như là nguyên liệu, kèm theo các lệnh hoặc yêu cầu hoạt động để học sinh tìm hiểu, gia công trí tuệ để giải quyết vấn đề đặt ra trong hoạt động; cách thức tổ chức hoạt động thể hiện phương pháp dạy học, mô tả cách thức tổ chức từng mục của nội dung hoạt động để học sinh đạt được mục đích tương ứng.</w:t>
      </w:r>
    </w:p>
    <w:p w14:paraId="4121227E" w14:textId="6A54DE71" w:rsidR="00FC475E" w:rsidRPr="00FC475E" w:rsidRDefault="0042335A" w:rsidP="00C97C72">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FC475E" w:rsidRPr="00FC475E">
        <w:rPr>
          <w:rFonts w:ascii="Times New Roman" w:hAnsi="Times New Roman" w:cs="Times New Roman"/>
          <w:sz w:val="28"/>
          <w:szCs w:val="28"/>
        </w:rPr>
        <w:t xml:space="preserve"> Hoạt động 1: </w:t>
      </w:r>
      <w:r w:rsidR="00FC475E" w:rsidRPr="00FC475E">
        <w:rPr>
          <w:rFonts w:ascii="Times New Roman" w:hAnsi="Times New Roman" w:cs="Times New Roman"/>
          <w:b/>
          <w:bCs/>
          <w:sz w:val="28"/>
          <w:szCs w:val="28"/>
        </w:rPr>
        <w:t>KHỞI ĐỘNG</w:t>
      </w:r>
      <w:r w:rsidR="00FC475E" w:rsidRPr="00FC475E">
        <w:rPr>
          <w:rFonts w:ascii="Times New Roman" w:hAnsi="Times New Roman" w:cs="Times New Roman"/>
          <w:sz w:val="28"/>
          <w:szCs w:val="28"/>
        </w:rPr>
        <w:t xml:space="preserve">- </w:t>
      </w:r>
      <w:r w:rsidR="00FC475E" w:rsidRPr="00FC475E">
        <w:rPr>
          <w:rFonts w:ascii="Times New Roman" w:hAnsi="Times New Roman" w:cs="Times New Roman"/>
          <w:b/>
          <w:bCs/>
          <w:sz w:val="28"/>
          <w:szCs w:val="28"/>
        </w:rPr>
        <w:t>Xác định vấn đề</w:t>
      </w:r>
    </w:p>
    <w:p w14:paraId="2F350F65"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Giáo viên giao cho học sinh nhiệm vụ học tập chứa đựng vấn đề. Trong đó, học sinh phải hoàn thành một sản phẩm học tập hoặc giải quyết một vấn đề cụ thể với các tiêu chí đòi hỏi học sinh phải sử dụng kiến thức mới trong bài học đó để xuất, xây dựng giải pháp. Tiêu chí của sản phẩm là yêu cầu hết sức quan trọng, buộc học sinh phải nắm vững kiến thức mới thiết kế, giải thích được thiết kế cho sản phẩm cần làm.</w:t>
      </w:r>
    </w:p>
    <w:p w14:paraId="219C6471" w14:textId="64DFA1AA" w:rsidR="00FC475E" w:rsidRPr="00FC475E" w:rsidRDefault="0042335A" w:rsidP="00C97C72">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FC475E" w:rsidRPr="00FC475E">
        <w:rPr>
          <w:rFonts w:ascii="Times New Roman" w:hAnsi="Times New Roman" w:cs="Times New Roman"/>
          <w:sz w:val="28"/>
          <w:szCs w:val="28"/>
        </w:rPr>
        <w:t xml:space="preserve"> Hoạt động 2: </w:t>
      </w:r>
      <w:r w:rsidR="00FC475E" w:rsidRPr="00FC475E">
        <w:rPr>
          <w:rFonts w:ascii="Times New Roman" w:hAnsi="Times New Roman" w:cs="Times New Roman"/>
          <w:b/>
          <w:bCs/>
          <w:sz w:val="28"/>
          <w:szCs w:val="28"/>
        </w:rPr>
        <w:t>KHÁM PHÁ</w:t>
      </w:r>
      <w:r>
        <w:rPr>
          <w:rFonts w:ascii="Times New Roman" w:hAnsi="Times New Roman" w:cs="Times New Roman"/>
          <w:b/>
          <w:bCs/>
          <w:sz w:val="28"/>
          <w:szCs w:val="28"/>
        </w:rPr>
        <w:t xml:space="preserve"> </w:t>
      </w:r>
      <w:r w:rsidR="00FC475E" w:rsidRPr="00FC475E">
        <w:rPr>
          <w:rFonts w:ascii="Times New Roman" w:hAnsi="Times New Roman" w:cs="Times New Roman"/>
          <w:b/>
          <w:bCs/>
          <w:sz w:val="28"/>
          <w:szCs w:val="28"/>
        </w:rPr>
        <w:t>- Hình thành kiến thức mới</w:t>
      </w:r>
    </w:p>
    <w:p w14:paraId="07C61939"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Tổ chức cho học sinh thực hiện hoạt động học tích cực, tăng cường mức độ tự lực tuỳ thuộc từng đối tượng học sinh dưới sự hướng dẫn một cách linh hoạt của giáo viên. Khuyến khích học sinh hoạt động tự tìm tòi, chiếm lĩnh kiến thức để sử dụng vào việc đề xuất, thiết kế sản phẩm.</w:t>
      </w:r>
    </w:p>
    <w:p w14:paraId="55C24ED6" w14:textId="37FE4951" w:rsidR="00FC475E" w:rsidRPr="00FC475E" w:rsidRDefault="00AE4E48" w:rsidP="00C97C72">
      <w:pPr>
        <w:spacing w:after="0" w:line="240" w:lineRule="auto"/>
        <w:ind w:firstLine="720"/>
        <w:rPr>
          <w:rFonts w:ascii="Times New Roman" w:hAnsi="Times New Roman" w:cs="Times New Roman"/>
          <w:b/>
          <w:bCs/>
          <w:sz w:val="28"/>
          <w:szCs w:val="28"/>
        </w:rPr>
      </w:pPr>
      <w:r>
        <w:rPr>
          <w:rFonts w:ascii="Times New Roman" w:hAnsi="Times New Roman" w:cs="Times New Roman"/>
          <w:sz w:val="28"/>
          <w:szCs w:val="28"/>
        </w:rPr>
        <w:t>*</w:t>
      </w:r>
      <w:r w:rsidR="00FC475E" w:rsidRPr="00FC475E">
        <w:rPr>
          <w:rFonts w:ascii="Times New Roman" w:hAnsi="Times New Roman" w:cs="Times New Roman"/>
          <w:sz w:val="28"/>
          <w:szCs w:val="28"/>
        </w:rPr>
        <w:t xml:space="preserve"> Hoạt động 3: </w:t>
      </w:r>
      <w:r w:rsidR="00FC475E" w:rsidRPr="00FC475E">
        <w:rPr>
          <w:rFonts w:ascii="Times New Roman" w:hAnsi="Times New Roman" w:cs="Times New Roman"/>
          <w:b/>
          <w:bCs/>
          <w:sz w:val="28"/>
          <w:szCs w:val="28"/>
        </w:rPr>
        <w:t>LUYỆN TẬP VÀ VẬN DỤNG</w:t>
      </w:r>
    </w:p>
    <w:p w14:paraId="1A574B40" w14:textId="27FEEF06" w:rsidR="00FC475E" w:rsidRPr="00FC475E" w:rsidRDefault="00AA714C" w:rsidP="00C97C72">
      <w:pPr>
        <w:spacing w:after="0" w:line="240" w:lineRule="auto"/>
        <w:ind w:firstLine="720"/>
        <w:rPr>
          <w:rFonts w:ascii="Times New Roman" w:hAnsi="Times New Roman" w:cs="Times New Roman"/>
          <w:b/>
          <w:bCs/>
          <w:i/>
          <w:iCs/>
          <w:sz w:val="28"/>
          <w:szCs w:val="28"/>
        </w:rPr>
      </w:pPr>
      <w:r>
        <w:rPr>
          <w:rFonts w:ascii="Times New Roman" w:hAnsi="Times New Roman" w:cs="Times New Roman"/>
          <w:b/>
          <w:bCs/>
          <w:i/>
          <w:iCs/>
          <w:sz w:val="28"/>
          <w:szCs w:val="28"/>
        </w:rPr>
        <w:t xml:space="preserve"> a) </w:t>
      </w:r>
      <w:r w:rsidR="00FC475E" w:rsidRPr="00FC475E">
        <w:rPr>
          <w:rFonts w:ascii="Times New Roman" w:hAnsi="Times New Roman" w:cs="Times New Roman"/>
          <w:b/>
          <w:bCs/>
          <w:i/>
          <w:iCs/>
          <w:sz w:val="28"/>
          <w:szCs w:val="28"/>
        </w:rPr>
        <w:t>Đề xuất và lựa chọn giải pháp</w:t>
      </w:r>
    </w:p>
    <w:p w14:paraId="21EE921F"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Tổ chức cho học sinh trình bày, giải thích và bảo vệ bản thiết kế kèm theo thuyết minh (sử dụng kiến thức mới học và kiến thức đã có); giáo viên tổ chức góp ý, chú trọng việc chỉnh sửa và xác thực các thuyết minh của học sinh để học sinh nắm vững kiến thức mới và tiếp tục hoàn thiện bản thiết kế trước khi tiến hành chế tạo, thử nghiệm.</w:t>
      </w:r>
    </w:p>
    <w:p w14:paraId="586867C2" w14:textId="0053E66A" w:rsidR="00FC475E" w:rsidRPr="00FC475E" w:rsidRDefault="00AA714C" w:rsidP="00C97C72">
      <w:pPr>
        <w:spacing w:after="0" w:line="240" w:lineRule="auto"/>
        <w:ind w:firstLine="720"/>
        <w:rPr>
          <w:rFonts w:ascii="Times New Roman" w:hAnsi="Times New Roman" w:cs="Times New Roman"/>
          <w:b/>
          <w:bCs/>
          <w:i/>
          <w:iCs/>
          <w:sz w:val="28"/>
          <w:szCs w:val="28"/>
        </w:rPr>
      </w:pPr>
      <w:r>
        <w:rPr>
          <w:rFonts w:ascii="Times New Roman" w:hAnsi="Times New Roman" w:cs="Times New Roman"/>
          <w:b/>
          <w:bCs/>
          <w:i/>
          <w:iCs/>
          <w:sz w:val="28"/>
          <w:szCs w:val="28"/>
        </w:rPr>
        <w:t xml:space="preserve">b) </w:t>
      </w:r>
      <w:r w:rsidR="00FC475E" w:rsidRPr="00FC475E">
        <w:rPr>
          <w:rFonts w:ascii="Times New Roman" w:hAnsi="Times New Roman" w:cs="Times New Roman"/>
          <w:b/>
          <w:bCs/>
          <w:i/>
          <w:iCs/>
          <w:sz w:val="28"/>
          <w:szCs w:val="28"/>
        </w:rPr>
        <w:t>Chế tạo mẫu, thử nghiệm và đánh giá</w:t>
      </w:r>
    </w:p>
    <w:p w14:paraId="386155AB"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Tổ chức cho học sinh tiến hành chế tạo mẫu theo bản thiết kế, kết hợp tiến hành thử nghiệm trong quá trình chế tạo. Hướng dẫn học sinh đánh giá mẫu và điều chỉnh thiết kế ban đầu để bảo đảm mẫu chế tạo là khả thi.</w:t>
      </w:r>
    </w:p>
    <w:p w14:paraId="092052F2" w14:textId="0A2B86A4" w:rsidR="00FC475E" w:rsidRPr="00FC475E" w:rsidRDefault="00AA714C" w:rsidP="00C97C72">
      <w:pPr>
        <w:spacing w:after="0" w:line="240" w:lineRule="auto"/>
        <w:ind w:firstLine="720"/>
        <w:rPr>
          <w:rFonts w:ascii="Times New Roman" w:hAnsi="Times New Roman" w:cs="Times New Roman"/>
          <w:b/>
          <w:bCs/>
          <w:i/>
          <w:iCs/>
          <w:sz w:val="28"/>
          <w:szCs w:val="28"/>
        </w:rPr>
      </w:pPr>
      <w:r>
        <w:rPr>
          <w:rFonts w:ascii="Times New Roman" w:hAnsi="Times New Roman" w:cs="Times New Roman"/>
          <w:b/>
          <w:bCs/>
          <w:i/>
          <w:iCs/>
          <w:sz w:val="28"/>
          <w:szCs w:val="28"/>
        </w:rPr>
        <w:t>c)</w:t>
      </w:r>
      <w:r w:rsidR="00FC475E" w:rsidRPr="00FC475E">
        <w:rPr>
          <w:rFonts w:ascii="Times New Roman" w:hAnsi="Times New Roman" w:cs="Times New Roman"/>
          <w:b/>
          <w:bCs/>
          <w:i/>
          <w:iCs/>
          <w:sz w:val="28"/>
          <w:szCs w:val="28"/>
        </w:rPr>
        <w:t xml:space="preserve"> Chia sẻ, thảo luận, điều chỉnh</w:t>
      </w:r>
    </w:p>
    <w:p w14:paraId="381ACEE1"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Tổ chức cho học sinh trình bày sản phẩm học tập đã hoàn thành; trao đổi, thảo luận, đánh giá để tiếp tục điều chỉnh, hoàn thiện.</w:t>
      </w:r>
    </w:p>
    <w:p w14:paraId="777F53B8" w14:textId="77777777" w:rsidR="00FC475E" w:rsidRPr="00FC475E" w:rsidRDefault="00FC475E" w:rsidP="00C97C72">
      <w:pPr>
        <w:spacing w:after="0" w:line="240" w:lineRule="auto"/>
        <w:ind w:firstLine="720"/>
        <w:rPr>
          <w:rFonts w:ascii="Times New Roman" w:hAnsi="Times New Roman" w:cs="Times New Roman"/>
          <w:b/>
          <w:bCs/>
          <w:sz w:val="28"/>
          <w:szCs w:val="28"/>
        </w:rPr>
      </w:pPr>
      <w:r w:rsidRPr="00FC475E">
        <w:rPr>
          <w:rFonts w:ascii="Times New Roman" w:hAnsi="Times New Roman" w:cs="Times New Roman"/>
          <w:b/>
          <w:bCs/>
          <w:sz w:val="28"/>
          <w:szCs w:val="28"/>
        </w:rPr>
        <w:t>4. Tiêu chí đánh giá bài học STEM:</w:t>
      </w:r>
    </w:p>
    <w:p w14:paraId="6ABBACB5"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Các tiêu chí đánh giá bài học STEM tuân thủ các tiêu chí phân tích, rút kinh nghiệm bài học theo Công văn số 27/TT-BGDĐT ngày 04/092020.</w:t>
      </w:r>
    </w:p>
    <w:p w14:paraId="3CDD8720" w14:textId="77777777" w:rsidR="00FC475E" w:rsidRPr="00FC475E" w:rsidRDefault="00FC475E" w:rsidP="00C97C72">
      <w:pPr>
        <w:spacing w:after="0" w:line="240" w:lineRule="auto"/>
        <w:ind w:firstLine="720"/>
        <w:rPr>
          <w:rFonts w:ascii="Times New Roman" w:hAnsi="Times New Roman" w:cs="Times New Roman"/>
          <w:b/>
          <w:bCs/>
          <w:sz w:val="28"/>
          <w:szCs w:val="28"/>
        </w:rPr>
      </w:pPr>
      <w:r w:rsidRPr="00FC475E">
        <w:rPr>
          <w:rFonts w:ascii="Times New Roman" w:hAnsi="Times New Roman" w:cs="Times New Roman"/>
          <w:b/>
          <w:bCs/>
          <w:sz w:val="28"/>
          <w:szCs w:val="28"/>
        </w:rPr>
        <w:t>5. Đánh giá kết quả học tập:</w:t>
      </w:r>
    </w:p>
    <w:p w14:paraId="1995BBA2"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Việc đánh giá kết quả học tập của học sinh theo phương thức giáo dục STEM được thực hiện theo quy định tại thông tư 27/2020/TT-BGDĐT ngày 4/9/2020 và các văn bản hướng dẫn khác của Bộ Giáo dục và Đào tạo.</w:t>
      </w:r>
    </w:p>
    <w:p w14:paraId="204BE3A3" w14:textId="77777777" w:rsidR="00FC475E" w:rsidRPr="00FC475E" w:rsidRDefault="00FC475E" w:rsidP="00C97C72">
      <w:pPr>
        <w:spacing w:after="0" w:line="240" w:lineRule="auto"/>
        <w:ind w:firstLine="720"/>
        <w:rPr>
          <w:rFonts w:ascii="Times New Roman" w:hAnsi="Times New Roman" w:cs="Times New Roman"/>
          <w:b/>
          <w:bCs/>
          <w:sz w:val="28"/>
          <w:szCs w:val="28"/>
        </w:rPr>
      </w:pPr>
      <w:r w:rsidRPr="00FC475E">
        <w:rPr>
          <w:rFonts w:ascii="Times New Roman" w:hAnsi="Times New Roman" w:cs="Times New Roman"/>
          <w:b/>
          <w:bCs/>
          <w:sz w:val="28"/>
          <w:szCs w:val="28"/>
        </w:rPr>
        <w:t>V. NỘI DUNG THỰC HIỆN</w:t>
      </w:r>
    </w:p>
    <w:p w14:paraId="1A689705" w14:textId="793F5E6A" w:rsidR="00FC475E" w:rsidRPr="00FC475E" w:rsidRDefault="00FC475E" w:rsidP="00C97C72">
      <w:pPr>
        <w:spacing w:after="0" w:line="240" w:lineRule="auto"/>
        <w:ind w:firstLine="720"/>
        <w:rPr>
          <w:rFonts w:ascii="Times New Roman" w:hAnsi="Times New Roman" w:cs="Times New Roman"/>
          <w:b/>
          <w:bCs/>
          <w:sz w:val="28"/>
          <w:szCs w:val="28"/>
        </w:rPr>
      </w:pPr>
      <w:r w:rsidRPr="00FC475E">
        <w:rPr>
          <w:rFonts w:ascii="Times New Roman" w:hAnsi="Times New Roman" w:cs="Times New Roman"/>
          <w:b/>
          <w:bCs/>
          <w:sz w:val="28"/>
          <w:szCs w:val="28"/>
        </w:rPr>
        <w:t xml:space="preserve">1. Đối với </w:t>
      </w:r>
      <w:r w:rsidR="005F1C08">
        <w:rPr>
          <w:rFonts w:ascii="Times New Roman" w:hAnsi="Times New Roman" w:cs="Times New Roman"/>
          <w:b/>
          <w:bCs/>
          <w:sz w:val="28"/>
          <w:szCs w:val="28"/>
        </w:rPr>
        <w:t>Lãnh đạo nhà trường</w:t>
      </w:r>
    </w:p>
    <w:p w14:paraId="39765423"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Triển khai công văn số 1681/SGDĐT- GDMNTH ngày 29/7/2023 của SGDĐT Quảng Nam về việc Hướng dẫn triển khai thực hiện giáo dục STEM trong giáo dục Tiểu học năm học 2023-2024 đến các tổ bộ môn.</w:t>
      </w:r>
    </w:p>
    <w:p w14:paraId="0B869AD6"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Xây dựng kế hoạch dạy học STEM phù hợp với điều kiện của nhà trường và địa phương, triển khai thực hiện và kiểm tra giám sát nội dung giáo dục STEM.</w:t>
      </w:r>
    </w:p>
    <w:p w14:paraId="45EEA83B"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lastRenderedPageBreak/>
        <w:t>- Tổ chức học tập bồi dưỡng nội dung giáo dục STEM cho 100% giáo viên.</w:t>
      </w:r>
    </w:p>
    <w:p w14:paraId="6FB8CAE1" w14:textId="4A5025EF" w:rsidR="00FC475E" w:rsidRPr="00C97C72" w:rsidRDefault="00FC475E" w:rsidP="00C97C72">
      <w:pPr>
        <w:spacing w:after="0" w:line="240" w:lineRule="auto"/>
        <w:ind w:firstLine="720"/>
        <w:jc w:val="both"/>
        <w:rPr>
          <w:rFonts w:ascii="Times New Roman" w:hAnsi="Times New Roman" w:cs="Times New Roman"/>
          <w:color w:val="FF0000"/>
          <w:sz w:val="28"/>
          <w:szCs w:val="28"/>
        </w:rPr>
      </w:pPr>
      <w:r w:rsidRPr="00C97C72">
        <w:rPr>
          <w:rFonts w:ascii="Times New Roman" w:hAnsi="Times New Roman" w:cs="Times New Roman"/>
          <w:sz w:val="28"/>
          <w:szCs w:val="28"/>
        </w:rPr>
        <w:t>- Giao cho mỗi tổ xây dựng tối thiểu 0</w:t>
      </w:r>
      <w:r w:rsidR="0008796F" w:rsidRPr="00C97C72">
        <w:rPr>
          <w:rFonts w:ascii="Times New Roman" w:hAnsi="Times New Roman" w:cs="Times New Roman"/>
          <w:sz w:val="28"/>
          <w:szCs w:val="28"/>
        </w:rPr>
        <w:t xml:space="preserve">5 </w:t>
      </w:r>
      <w:r w:rsidRPr="00C97C72">
        <w:rPr>
          <w:rFonts w:ascii="Times New Roman" w:hAnsi="Times New Roman" w:cs="Times New Roman"/>
          <w:sz w:val="28"/>
          <w:szCs w:val="28"/>
        </w:rPr>
        <w:t>bài họ</w:t>
      </w:r>
      <w:r w:rsidR="00093F2D" w:rsidRPr="00C97C72">
        <w:rPr>
          <w:rFonts w:ascii="Times New Roman" w:hAnsi="Times New Roman" w:cs="Times New Roman"/>
          <w:sz w:val="28"/>
          <w:szCs w:val="28"/>
        </w:rPr>
        <w:t>c STEM/Năm</w:t>
      </w:r>
      <w:r w:rsidRPr="00C97C72">
        <w:rPr>
          <w:rFonts w:ascii="Times New Roman" w:hAnsi="Times New Roman" w:cs="Times New Roman"/>
          <w:sz w:val="28"/>
          <w:szCs w:val="28"/>
        </w:rPr>
        <w:t xml:space="preserve"> để tiến hành giảng dạy và HS có sản phẩm minh họa</w:t>
      </w:r>
      <w:r w:rsidRPr="00C97C72">
        <w:rPr>
          <w:rFonts w:ascii="Times New Roman" w:hAnsi="Times New Roman" w:cs="Times New Roman"/>
          <w:color w:val="FF0000"/>
          <w:sz w:val="28"/>
          <w:szCs w:val="28"/>
        </w:rPr>
        <w:t xml:space="preserve">. </w:t>
      </w:r>
    </w:p>
    <w:p w14:paraId="1F4C05B6" w14:textId="7777777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Tổ chức dạy học theo phương thức giáo dục STEM và kiểm tra, đánh giá kết quả học tập của HS đảm bảo chất lượng và hiệu quả.</w:t>
      </w:r>
    </w:p>
    <w:p w14:paraId="4283E737" w14:textId="77777777" w:rsidR="00FC475E" w:rsidRPr="00FC475E" w:rsidRDefault="00FC475E" w:rsidP="00C97C72">
      <w:pPr>
        <w:spacing w:after="0" w:line="240" w:lineRule="auto"/>
        <w:ind w:firstLine="720"/>
        <w:rPr>
          <w:rFonts w:ascii="Times New Roman" w:hAnsi="Times New Roman" w:cs="Times New Roman"/>
          <w:b/>
          <w:bCs/>
          <w:sz w:val="28"/>
          <w:szCs w:val="28"/>
        </w:rPr>
      </w:pPr>
      <w:r w:rsidRPr="00FC475E">
        <w:rPr>
          <w:rFonts w:ascii="Times New Roman" w:hAnsi="Times New Roman" w:cs="Times New Roman"/>
          <w:b/>
          <w:bCs/>
          <w:sz w:val="28"/>
          <w:szCs w:val="28"/>
        </w:rPr>
        <w:t>2. Đối với tổ chuyên môn:</w:t>
      </w:r>
    </w:p>
    <w:p w14:paraId="594A097D" w14:textId="489764D7"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xml:space="preserve">-Tổ chuyên môn đưa nội dung giáo dục STEM vào kế hoạch thực hiện các hoạt động đổi mới PPDH theo hướng </w:t>
      </w:r>
      <w:r w:rsidR="0008796F">
        <w:rPr>
          <w:rFonts w:ascii="Times New Roman" w:hAnsi="Times New Roman" w:cs="Times New Roman"/>
          <w:sz w:val="28"/>
          <w:szCs w:val="28"/>
        </w:rPr>
        <w:t>phát triển năng lực của học sinh</w:t>
      </w:r>
      <w:r w:rsidRPr="00FC475E">
        <w:rPr>
          <w:rFonts w:ascii="Times New Roman" w:hAnsi="Times New Roman" w:cs="Times New Roman"/>
          <w:sz w:val="28"/>
          <w:szCs w:val="28"/>
        </w:rPr>
        <w:t xml:space="preserve">. Rà soát điều chỉnh những bài dạy dưới dạng </w:t>
      </w:r>
      <w:r w:rsidR="000821C6" w:rsidRPr="00FC475E">
        <w:rPr>
          <w:rFonts w:ascii="Times New Roman" w:hAnsi="Times New Roman" w:cs="Times New Roman"/>
          <w:sz w:val="28"/>
          <w:szCs w:val="28"/>
        </w:rPr>
        <w:t>STEM</w:t>
      </w:r>
      <w:r w:rsidRPr="00FC475E">
        <w:rPr>
          <w:rFonts w:ascii="Times New Roman" w:hAnsi="Times New Roman" w:cs="Times New Roman"/>
          <w:sz w:val="28"/>
          <w:szCs w:val="28"/>
        </w:rPr>
        <w:t xml:space="preserve"> vào kế hoạch môn học các môn ở cột điều chỉnh.</w:t>
      </w:r>
    </w:p>
    <w:p w14:paraId="085AD874" w14:textId="3C2B6C41" w:rsidR="00FC475E" w:rsidRPr="00FC475E" w:rsidRDefault="00FC475E" w:rsidP="00C97C72">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Tổ chức sinh hoạt tổ chuyên môn, tập trung vào nội dung: rà soát nội dung và chương trình môn học; xây dựng các chủ đề dạy học STEM; tổ chức dự giờ theo hướng phân tích các hoạt động học tập của HS, tham gia góp ý và đánh giá sản phẩm.</w:t>
      </w:r>
    </w:p>
    <w:p w14:paraId="202E9E07" w14:textId="77777777" w:rsidR="00FC475E" w:rsidRPr="00FC475E" w:rsidRDefault="00FC475E" w:rsidP="00C97C72">
      <w:pPr>
        <w:spacing w:after="0" w:line="240" w:lineRule="auto"/>
        <w:ind w:firstLine="720"/>
        <w:rPr>
          <w:rFonts w:ascii="Times New Roman" w:hAnsi="Times New Roman" w:cs="Times New Roman"/>
          <w:b/>
          <w:bCs/>
          <w:sz w:val="28"/>
          <w:szCs w:val="28"/>
        </w:rPr>
      </w:pPr>
      <w:r w:rsidRPr="00FC475E">
        <w:rPr>
          <w:rFonts w:ascii="Times New Roman" w:hAnsi="Times New Roman" w:cs="Times New Roman"/>
          <w:b/>
          <w:bCs/>
          <w:sz w:val="28"/>
          <w:szCs w:val="28"/>
        </w:rPr>
        <w:t>3. Đối với giáo viên:</w:t>
      </w:r>
    </w:p>
    <w:p w14:paraId="37713BC0" w14:textId="77777777"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 Hiểu biết đầy đủ, toàn diện và thống nhất nhận thức về giáo dục STEM thông qua các đợt tập huấn, tham khảo các hướng dẫn giáo dục STEM.</w:t>
      </w:r>
    </w:p>
    <w:p w14:paraId="0E0DF9FD" w14:textId="074249C5" w:rsidR="00FC475E" w:rsidRP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 Kết nối các hoạt động giáo dục STEM với các hoạt động dạy học để đạt hiệu quả khi giảng dạy, đặc biệt các môn: Toán, Khoa học, TNXH, MT, HĐTN, ĐĐ.</w:t>
      </w:r>
    </w:p>
    <w:p w14:paraId="493C0C17" w14:textId="77777777" w:rsidR="00FC475E" w:rsidRDefault="00FC475E" w:rsidP="00C97C72">
      <w:pPr>
        <w:spacing w:after="0" w:line="240" w:lineRule="auto"/>
        <w:ind w:firstLine="720"/>
        <w:rPr>
          <w:rFonts w:ascii="Times New Roman" w:hAnsi="Times New Roman" w:cs="Times New Roman"/>
          <w:sz w:val="28"/>
          <w:szCs w:val="28"/>
        </w:rPr>
      </w:pPr>
      <w:r w:rsidRPr="00FC475E">
        <w:rPr>
          <w:rFonts w:ascii="Times New Roman" w:hAnsi="Times New Roman" w:cs="Times New Roman"/>
          <w:sz w:val="28"/>
          <w:szCs w:val="28"/>
        </w:rPr>
        <w:t>- Thiết kế, tổ chức, đánh giá các bài STEM theo hướng dẫn của BGD, SGD: với 5 bước và 3 hoạt động (Theo công văn 1681/SGDĐT đã triển khai đến 100% GV)</w:t>
      </w:r>
    </w:p>
    <w:p w14:paraId="55C05534" w14:textId="7BCFC1E7" w:rsidR="00A7601A" w:rsidRPr="00FC475E" w:rsidRDefault="00A7601A" w:rsidP="00C97C72">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Dạy đảm bảo tối thiểu 5 bài học STEM trong năm học.</w:t>
      </w:r>
    </w:p>
    <w:p w14:paraId="1FA8BC81" w14:textId="77777777" w:rsidR="00FC475E" w:rsidRPr="00FC475E" w:rsidRDefault="00FC475E" w:rsidP="00FC475E">
      <w:pPr>
        <w:rPr>
          <w:rFonts w:ascii="Times New Roman" w:hAnsi="Times New Roman" w:cs="Times New Roman"/>
          <w:b/>
          <w:bCs/>
          <w:sz w:val="28"/>
          <w:szCs w:val="28"/>
        </w:rPr>
      </w:pPr>
      <w:r w:rsidRPr="00FC475E">
        <w:rPr>
          <w:rFonts w:ascii="Times New Roman" w:hAnsi="Times New Roman" w:cs="Times New Roman"/>
          <w:b/>
          <w:bCs/>
          <w:sz w:val="28"/>
          <w:szCs w:val="28"/>
        </w:rPr>
        <w:t>VI. TIẾN ĐỘ THỰC HIỆN</w:t>
      </w:r>
    </w:p>
    <w:tbl>
      <w:tblPr>
        <w:tblW w:w="98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40"/>
        <w:gridCol w:w="6516"/>
        <w:gridCol w:w="1824"/>
      </w:tblGrid>
      <w:tr w:rsidR="00FC475E" w:rsidRPr="00FC475E" w14:paraId="2835BA85" w14:textId="77777777" w:rsidTr="003D5F82">
        <w:trPr>
          <w:trHeight w:val="543"/>
        </w:trPr>
        <w:tc>
          <w:tcPr>
            <w:tcW w:w="1540" w:type="dxa"/>
            <w:tcBorders>
              <w:top w:val="single" w:sz="6" w:space="0" w:color="DDDDDD"/>
              <w:left w:val="single" w:sz="6" w:space="0" w:color="DDDDDD"/>
              <w:bottom w:val="single" w:sz="6" w:space="0" w:color="DDDDDD"/>
              <w:right w:val="single" w:sz="6" w:space="0" w:color="DDDDDD"/>
            </w:tcBorders>
            <w:vAlign w:val="center"/>
            <w:hideMark/>
          </w:tcPr>
          <w:p w14:paraId="275454CA" w14:textId="77777777" w:rsidR="00FC475E" w:rsidRPr="00FC475E" w:rsidRDefault="00FC475E" w:rsidP="00FC475E">
            <w:pPr>
              <w:rPr>
                <w:rFonts w:ascii="Times New Roman" w:hAnsi="Times New Roman" w:cs="Times New Roman"/>
                <w:sz w:val="28"/>
                <w:szCs w:val="28"/>
              </w:rPr>
            </w:pPr>
            <w:r w:rsidRPr="00FC475E">
              <w:rPr>
                <w:rFonts w:ascii="Times New Roman" w:hAnsi="Times New Roman" w:cs="Times New Roman"/>
                <w:b/>
                <w:bCs/>
                <w:sz w:val="28"/>
                <w:szCs w:val="28"/>
              </w:rPr>
              <w:t xml:space="preserve">Thời gian </w:t>
            </w:r>
          </w:p>
        </w:tc>
        <w:tc>
          <w:tcPr>
            <w:tcW w:w="6516" w:type="dxa"/>
            <w:tcBorders>
              <w:top w:val="single" w:sz="6" w:space="0" w:color="DDDDDD"/>
              <w:left w:val="single" w:sz="6" w:space="0" w:color="DDDDDD"/>
              <w:bottom w:val="single" w:sz="6" w:space="0" w:color="DDDDDD"/>
              <w:right w:val="single" w:sz="6" w:space="0" w:color="DDDDDD"/>
            </w:tcBorders>
            <w:vAlign w:val="center"/>
            <w:hideMark/>
          </w:tcPr>
          <w:p w14:paraId="69459E80" w14:textId="77777777" w:rsidR="00FC475E" w:rsidRPr="00FC475E" w:rsidRDefault="00FC475E" w:rsidP="00FC475E">
            <w:pPr>
              <w:rPr>
                <w:rFonts w:ascii="Times New Roman" w:hAnsi="Times New Roman" w:cs="Times New Roman"/>
                <w:sz w:val="28"/>
                <w:szCs w:val="28"/>
              </w:rPr>
            </w:pPr>
            <w:r w:rsidRPr="00FC475E">
              <w:rPr>
                <w:rFonts w:ascii="Times New Roman" w:hAnsi="Times New Roman" w:cs="Times New Roman"/>
                <w:b/>
                <w:bCs/>
                <w:sz w:val="28"/>
                <w:szCs w:val="28"/>
              </w:rPr>
              <w:t xml:space="preserve">Nội dung công việc </w:t>
            </w:r>
          </w:p>
        </w:tc>
        <w:tc>
          <w:tcPr>
            <w:tcW w:w="1824" w:type="dxa"/>
            <w:tcBorders>
              <w:top w:val="single" w:sz="6" w:space="0" w:color="DDDDDD"/>
              <w:left w:val="single" w:sz="6" w:space="0" w:color="DDDDDD"/>
              <w:bottom w:val="single" w:sz="6" w:space="0" w:color="DDDDDD"/>
              <w:right w:val="single" w:sz="6" w:space="0" w:color="DDDDDD"/>
            </w:tcBorders>
            <w:vAlign w:val="center"/>
            <w:hideMark/>
          </w:tcPr>
          <w:p w14:paraId="2EDE7B87" w14:textId="77777777" w:rsidR="00FC475E" w:rsidRPr="00FC475E" w:rsidRDefault="00FC475E" w:rsidP="00FC475E">
            <w:pPr>
              <w:rPr>
                <w:rFonts w:ascii="Times New Roman" w:hAnsi="Times New Roman" w:cs="Times New Roman"/>
                <w:sz w:val="28"/>
                <w:szCs w:val="28"/>
              </w:rPr>
            </w:pPr>
            <w:r w:rsidRPr="00FC475E">
              <w:rPr>
                <w:rFonts w:ascii="Times New Roman" w:hAnsi="Times New Roman" w:cs="Times New Roman"/>
                <w:b/>
                <w:bCs/>
                <w:sz w:val="28"/>
                <w:szCs w:val="28"/>
              </w:rPr>
              <w:t>Thực hiện</w:t>
            </w:r>
          </w:p>
        </w:tc>
      </w:tr>
      <w:tr w:rsidR="00FC475E" w:rsidRPr="00FC475E" w14:paraId="76BFFF14" w14:textId="77777777" w:rsidTr="003D5F82">
        <w:trPr>
          <w:trHeight w:val="2365"/>
        </w:trPr>
        <w:tc>
          <w:tcPr>
            <w:tcW w:w="1540" w:type="dxa"/>
            <w:tcBorders>
              <w:top w:val="single" w:sz="6" w:space="0" w:color="DDDDDD"/>
              <w:left w:val="single" w:sz="6" w:space="0" w:color="DDDDDD"/>
              <w:bottom w:val="single" w:sz="6" w:space="0" w:color="DDDDDD"/>
              <w:right w:val="single" w:sz="6" w:space="0" w:color="DDDDDD"/>
            </w:tcBorders>
            <w:vAlign w:val="center"/>
            <w:hideMark/>
          </w:tcPr>
          <w:p w14:paraId="304136F1" w14:textId="572811ED" w:rsidR="00FC475E" w:rsidRPr="00FC475E" w:rsidRDefault="003D5F82" w:rsidP="00FC475E">
            <w:pPr>
              <w:rPr>
                <w:rFonts w:ascii="Times New Roman" w:hAnsi="Times New Roman" w:cs="Times New Roman"/>
                <w:sz w:val="28"/>
                <w:szCs w:val="28"/>
              </w:rPr>
            </w:pPr>
            <w:r>
              <w:rPr>
                <w:rFonts w:ascii="Times New Roman" w:hAnsi="Times New Roman" w:cs="Times New Roman"/>
                <w:sz w:val="28"/>
                <w:szCs w:val="28"/>
              </w:rPr>
              <w:t>09</w:t>
            </w:r>
            <w:r w:rsidR="00FC475E" w:rsidRPr="00FC475E">
              <w:rPr>
                <w:rFonts w:ascii="Times New Roman" w:hAnsi="Times New Roman" w:cs="Times New Roman"/>
                <w:sz w:val="28"/>
                <w:szCs w:val="28"/>
              </w:rPr>
              <w:t>/202</w:t>
            </w:r>
            <w:r>
              <w:rPr>
                <w:rFonts w:ascii="Times New Roman" w:hAnsi="Times New Roman" w:cs="Times New Roman"/>
                <w:sz w:val="28"/>
                <w:szCs w:val="28"/>
              </w:rPr>
              <w:t>4</w:t>
            </w:r>
          </w:p>
        </w:tc>
        <w:tc>
          <w:tcPr>
            <w:tcW w:w="6516" w:type="dxa"/>
            <w:tcBorders>
              <w:top w:val="single" w:sz="6" w:space="0" w:color="DDDDDD"/>
              <w:left w:val="single" w:sz="6" w:space="0" w:color="DDDDDD"/>
              <w:bottom w:val="single" w:sz="6" w:space="0" w:color="DDDDDD"/>
              <w:right w:val="single" w:sz="6" w:space="0" w:color="DDDDDD"/>
            </w:tcBorders>
            <w:vAlign w:val="center"/>
            <w:hideMark/>
          </w:tcPr>
          <w:p w14:paraId="730A0D78" w14:textId="77777777" w:rsidR="003D5F82" w:rsidRDefault="00FC475E" w:rsidP="00FC475E">
            <w:pPr>
              <w:rPr>
                <w:rFonts w:ascii="Times New Roman" w:hAnsi="Times New Roman" w:cs="Times New Roman"/>
                <w:sz w:val="28"/>
                <w:szCs w:val="28"/>
              </w:rPr>
            </w:pPr>
            <w:r w:rsidRPr="00FC475E">
              <w:rPr>
                <w:rFonts w:ascii="Times New Roman" w:hAnsi="Times New Roman" w:cs="Times New Roman"/>
                <w:sz w:val="28"/>
                <w:szCs w:val="28"/>
              </w:rPr>
              <w:t>- Nghiên cứu và triển khai công văn số 1681/SGDĐTGDMNTH ngày 29/7/2023 của SGDĐT Quảng Nam về việchướng dẫn triển khai thực hiện giáo dục STEM trong giáo</w:t>
            </w:r>
            <w:r w:rsidR="003D5F82">
              <w:rPr>
                <w:rFonts w:ascii="Times New Roman" w:hAnsi="Times New Roman" w:cs="Times New Roman"/>
                <w:sz w:val="28"/>
                <w:szCs w:val="28"/>
              </w:rPr>
              <w:t xml:space="preserve"> </w:t>
            </w:r>
            <w:r w:rsidRPr="00FC475E">
              <w:rPr>
                <w:rFonts w:ascii="Times New Roman" w:hAnsi="Times New Roman" w:cs="Times New Roman"/>
                <w:sz w:val="28"/>
                <w:szCs w:val="28"/>
              </w:rPr>
              <w:t>dục Tiểu học năm học 2023-2024 đến các tổ bộ môn.</w:t>
            </w:r>
          </w:p>
          <w:p w14:paraId="719A90DF" w14:textId="77777777" w:rsidR="003D5F82" w:rsidRDefault="00FC475E" w:rsidP="00FC475E">
            <w:pPr>
              <w:rPr>
                <w:rFonts w:ascii="Times New Roman" w:hAnsi="Times New Roman" w:cs="Times New Roman"/>
                <w:sz w:val="28"/>
                <w:szCs w:val="28"/>
              </w:rPr>
            </w:pPr>
            <w:r w:rsidRPr="00FC475E">
              <w:rPr>
                <w:rFonts w:ascii="Times New Roman" w:hAnsi="Times New Roman" w:cs="Times New Roman"/>
                <w:sz w:val="28"/>
                <w:szCs w:val="28"/>
              </w:rPr>
              <w:t>- Xây dựng kế hoạch giáo dục STEM năm học 202</w:t>
            </w:r>
            <w:r w:rsidR="003D5F82">
              <w:rPr>
                <w:rFonts w:ascii="Times New Roman" w:hAnsi="Times New Roman" w:cs="Times New Roman"/>
                <w:sz w:val="28"/>
                <w:szCs w:val="28"/>
              </w:rPr>
              <w:t>4</w:t>
            </w:r>
            <w:r w:rsidRPr="00FC475E">
              <w:rPr>
                <w:rFonts w:ascii="Times New Roman" w:hAnsi="Times New Roman" w:cs="Times New Roman"/>
                <w:sz w:val="28"/>
                <w:szCs w:val="28"/>
              </w:rPr>
              <w:t>- 202</w:t>
            </w:r>
            <w:r w:rsidR="003D5F82">
              <w:rPr>
                <w:rFonts w:ascii="Times New Roman" w:hAnsi="Times New Roman" w:cs="Times New Roman"/>
                <w:sz w:val="28"/>
                <w:szCs w:val="28"/>
              </w:rPr>
              <w:t>5</w:t>
            </w:r>
            <w:r w:rsidRPr="00FC475E">
              <w:rPr>
                <w:rFonts w:ascii="Times New Roman" w:hAnsi="Times New Roman" w:cs="Times New Roman"/>
                <w:sz w:val="28"/>
                <w:szCs w:val="28"/>
              </w:rPr>
              <w:t>.</w:t>
            </w:r>
          </w:p>
          <w:p w14:paraId="50E57EFC" w14:textId="51B4AE40" w:rsidR="00FC475E" w:rsidRPr="00FC475E" w:rsidRDefault="00FC475E" w:rsidP="00FC475E">
            <w:pPr>
              <w:rPr>
                <w:rFonts w:ascii="Times New Roman" w:hAnsi="Times New Roman" w:cs="Times New Roman"/>
                <w:sz w:val="28"/>
                <w:szCs w:val="28"/>
              </w:rPr>
            </w:pPr>
            <w:r w:rsidRPr="00FC475E">
              <w:rPr>
                <w:rFonts w:ascii="Times New Roman" w:hAnsi="Times New Roman" w:cs="Times New Roman"/>
                <w:sz w:val="28"/>
                <w:szCs w:val="28"/>
              </w:rPr>
              <w:t>- Tổ xây dựng kế hoạch giáo dục STEM của tổ, nội dung dạy</w:t>
            </w:r>
            <w:r w:rsidR="003D5F82">
              <w:rPr>
                <w:rFonts w:ascii="Times New Roman" w:hAnsi="Times New Roman" w:cs="Times New Roman"/>
                <w:sz w:val="28"/>
                <w:szCs w:val="28"/>
              </w:rPr>
              <w:t xml:space="preserve"> </w:t>
            </w:r>
            <w:r w:rsidRPr="00FC475E">
              <w:rPr>
                <w:rFonts w:ascii="Times New Roman" w:hAnsi="Times New Roman" w:cs="Times New Roman"/>
                <w:sz w:val="28"/>
                <w:szCs w:val="28"/>
              </w:rPr>
              <w:t>học, các bài thực hành gắn với hoạt động giáo dục STEM,</w:t>
            </w:r>
          </w:p>
        </w:tc>
        <w:tc>
          <w:tcPr>
            <w:tcW w:w="1824" w:type="dxa"/>
            <w:tcBorders>
              <w:top w:val="single" w:sz="6" w:space="0" w:color="DDDDDD"/>
              <w:left w:val="single" w:sz="6" w:space="0" w:color="DDDDDD"/>
              <w:bottom w:val="single" w:sz="6" w:space="0" w:color="DDDDDD"/>
              <w:right w:val="single" w:sz="6" w:space="0" w:color="DDDDDD"/>
            </w:tcBorders>
            <w:vAlign w:val="center"/>
            <w:hideMark/>
          </w:tcPr>
          <w:p w14:paraId="2D21F8EA" w14:textId="13F5A7D7" w:rsidR="00FC475E" w:rsidRDefault="003D5F82" w:rsidP="00FC475E">
            <w:pPr>
              <w:rPr>
                <w:rFonts w:ascii="Times New Roman" w:hAnsi="Times New Roman" w:cs="Times New Roman"/>
                <w:sz w:val="28"/>
                <w:szCs w:val="28"/>
              </w:rPr>
            </w:pPr>
            <w:r>
              <w:rPr>
                <w:rFonts w:ascii="Times New Roman" w:hAnsi="Times New Roman" w:cs="Times New Roman"/>
                <w:sz w:val="28"/>
                <w:szCs w:val="28"/>
              </w:rPr>
              <w:t xml:space="preserve">- </w:t>
            </w:r>
            <w:r w:rsidR="00BC781E">
              <w:rPr>
                <w:rFonts w:ascii="Times New Roman" w:hAnsi="Times New Roman" w:cs="Times New Roman"/>
                <w:sz w:val="28"/>
                <w:szCs w:val="28"/>
              </w:rPr>
              <w:t xml:space="preserve">PHT- </w:t>
            </w:r>
            <w:r>
              <w:rPr>
                <w:rFonts w:ascii="Times New Roman" w:hAnsi="Times New Roman" w:cs="Times New Roman"/>
                <w:sz w:val="28"/>
                <w:szCs w:val="28"/>
              </w:rPr>
              <w:t xml:space="preserve">GV </w:t>
            </w:r>
          </w:p>
          <w:p w14:paraId="1467FDA5" w14:textId="77777777" w:rsidR="003D5F82" w:rsidRDefault="003D5F82" w:rsidP="00FC475E">
            <w:pPr>
              <w:rPr>
                <w:rFonts w:ascii="Times New Roman" w:hAnsi="Times New Roman" w:cs="Times New Roman"/>
                <w:sz w:val="28"/>
                <w:szCs w:val="28"/>
              </w:rPr>
            </w:pPr>
          </w:p>
          <w:p w14:paraId="1F6F060C" w14:textId="77777777" w:rsidR="003D5F82" w:rsidRDefault="003D5F82" w:rsidP="00FC475E">
            <w:pPr>
              <w:rPr>
                <w:rFonts w:ascii="Times New Roman" w:hAnsi="Times New Roman" w:cs="Times New Roman"/>
                <w:sz w:val="28"/>
                <w:szCs w:val="28"/>
              </w:rPr>
            </w:pPr>
          </w:p>
          <w:p w14:paraId="388B1DE5" w14:textId="23853B87" w:rsidR="003D5F82" w:rsidRDefault="003D5F82" w:rsidP="00FC475E">
            <w:pPr>
              <w:rPr>
                <w:rFonts w:ascii="Times New Roman" w:hAnsi="Times New Roman" w:cs="Times New Roman"/>
                <w:sz w:val="28"/>
                <w:szCs w:val="28"/>
              </w:rPr>
            </w:pPr>
            <w:r>
              <w:rPr>
                <w:rFonts w:ascii="Times New Roman" w:hAnsi="Times New Roman" w:cs="Times New Roman"/>
                <w:sz w:val="28"/>
                <w:szCs w:val="28"/>
              </w:rPr>
              <w:t>- PHT</w:t>
            </w:r>
          </w:p>
          <w:p w14:paraId="361ECC19" w14:textId="77777777" w:rsidR="003D5F82" w:rsidRDefault="003D5F82" w:rsidP="00FC475E">
            <w:pPr>
              <w:rPr>
                <w:rFonts w:ascii="Times New Roman" w:hAnsi="Times New Roman" w:cs="Times New Roman"/>
                <w:sz w:val="28"/>
                <w:szCs w:val="28"/>
              </w:rPr>
            </w:pPr>
          </w:p>
          <w:p w14:paraId="6636DBB4" w14:textId="61976646" w:rsidR="003D5F82" w:rsidRDefault="003D5F82" w:rsidP="00FC475E">
            <w:pPr>
              <w:rPr>
                <w:rFonts w:ascii="Times New Roman" w:hAnsi="Times New Roman" w:cs="Times New Roman"/>
                <w:sz w:val="28"/>
                <w:szCs w:val="28"/>
              </w:rPr>
            </w:pPr>
            <w:r>
              <w:rPr>
                <w:rFonts w:ascii="Times New Roman" w:hAnsi="Times New Roman" w:cs="Times New Roman"/>
                <w:sz w:val="28"/>
                <w:szCs w:val="28"/>
              </w:rPr>
              <w:t>- TTCM- GV tổ</w:t>
            </w:r>
          </w:p>
          <w:p w14:paraId="0F4575AC" w14:textId="79EFABB5" w:rsidR="003D5F82" w:rsidRPr="00FC475E" w:rsidRDefault="003D5F82" w:rsidP="00FC475E">
            <w:pPr>
              <w:rPr>
                <w:rFonts w:ascii="Times New Roman" w:hAnsi="Times New Roman" w:cs="Times New Roman"/>
                <w:sz w:val="28"/>
                <w:szCs w:val="28"/>
              </w:rPr>
            </w:pPr>
          </w:p>
        </w:tc>
      </w:tr>
      <w:tr w:rsidR="00FC475E" w:rsidRPr="00FC475E" w14:paraId="159DDAB9" w14:textId="77777777" w:rsidTr="003D5F82">
        <w:trPr>
          <w:trHeight w:val="898"/>
        </w:trPr>
        <w:tc>
          <w:tcPr>
            <w:tcW w:w="1540" w:type="dxa"/>
            <w:tcBorders>
              <w:top w:val="single" w:sz="6" w:space="0" w:color="DDDDDD"/>
              <w:left w:val="single" w:sz="6" w:space="0" w:color="DDDDDD"/>
              <w:bottom w:val="single" w:sz="6" w:space="0" w:color="DDDDDD"/>
              <w:right w:val="single" w:sz="6" w:space="0" w:color="DDDDDD"/>
            </w:tcBorders>
            <w:vAlign w:val="center"/>
            <w:hideMark/>
          </w:tcPr>
          <w:p w14:paraId="3EA999ED" w14:textId="36750A06" w:rsidR="00FC475E" w:rsidRPr="00FC475E" w:rsidRDefault="00FC475E" w:rsidP="00FC475E">
            <w:pPr>
              <w:rPr>
                <w:rFonts w:ascii="Times New Roman" w:hAnsi="Times New Roman" w:cs="Times New Roman"/>
                <w:sz w:val="28"/>
                <w:szCs w:val="28"/>
              </w:rPr>
            </w:pPr>
            <w:r w:rsidRPr="00FC475E">
              <w:rPr>
                <w:rFonts w:ascii="Times New Roman" w:hAnsi="Times New Roman" w:cs="Times New Roman"/>
                <w:sz w:val="28"/>
                <w:szCs w:val="28"/>
              </w:rPr>
              <w:t>1</w:t>
            </w:r>
            <w:r w:rsidR="00C97C72">
              <w:rPr>
                <w:rFonts w:ascii="Times New Roman" w:hAnsi="Times New Roman" w:cs="Times New Roman"/>
                <w:sz w:val="28"/>
                <w:szCs w:val="28"/>
              </w:rPr>
              <w:t>1</w:t>
            </w:r>
            <w:r w:rsidRPr="00FC475E">
              <w:rPr>
                <w:rFonts w:ascii="Times New Roman" w:hAnsi="Times New Roman" w:cs="Times New Roman"/>
                <w:sz w:val="28"/>
                <w:szCs w:val="28"/>
              </w:rPr>
              <w:t>/202</w:t>
            </w:r>
            <w:r w:rsidR="003D5F82">
              <w:rPr>
                <w:rFonts w:ascii="Times New Roman" w:hAnsi="Times New Roman" w:cs="Times New Roman"/>
                <w:sz w:val="28"/>
                <w:szCs w:val="28"/>
              </w:rPr>
              <w:t>4</w:t>
            </w:r>
          </w:p>
        </w:tc>
        <w:tc>
          <w:tcPr>
            <w:tcW w:w="6516" w:type="dxa"/>
            <w:tcBorders>
              <w:top w:val="single" w:sz="6" w:space="0" w:color="DDDDDD"/>
              <w:left w:val="single" w:sz="6" w:space="0" w:color="DDDDDD"/>
              <w:bottom w:val="single" w:sz="6" w:space="0" w:color="DDDDDD"/>
              <w:right w:val="single" w:sz="6" w:space="0" w:color="DDDDDD"/>
            </w:tcBorders>
            <w:vAlign w:val="center"/>
            <w:hideMark/>
          </w:tcPr>
          <w:p w14:paraId="5DDC3BCD" w14:textId="4DA11A69" w:rsidR="003D5F82" w:rsidRDefault="003D5F82" w:rsidP="00FC475E">
            <w:pPr>
              <w:rPr>
                <w:rFonts w:ascii="Times New Roman" w:hAnsi="Times New Roman" w:cs="Times New Roman"/>
                <w:sz w:val="28"/>
                <w:szCs w:val="28"/>
              </w:rPr>
            </w:pPr>
            <w:r>
              <w:rPr>
                <w:rFonts w:ascii="Times New Roman" w:hAnsi="Times New Roman" w:cs="Times New Roman"/>
                <w:sz w:val="28"/>
                <w:szCs w:val="28"/>
              </w:rPr>
              <w:t xml:space="preserve">- </w:t>
            </w:r>
            <w:r w:rsidR="00C97C72">
              <w:rPr>
                <w:rFonts w:ascii="Times New Roman" w:hAnsi="Times New Roman" w:cs="Times New Roman"/>
                <w:sz w:val="28"/>
                <w:szCs w:val="28"/>
              </w:rPr>
              <w:t xml:space="preserve"> </w:t>
            </w:r>
            <w:r w:rsidRPr="00FC475E">
              <w:rPr>
                <w:rFonts w:ascii="Times New Roman" w:hAnsi="Times New Roman" w:cs="Times New Roman"/>
                <w:sz w:val="28"/>
                <w:szCs w:val="28"/>
              </w:rPr>
              <w:t>Tổ chức thực hiệ</w:t>
            </w:r>
            <w:r w:rsidR="004A6B64">
              <w:rPr>
                <w:rFonts w:ascii="Times New Roman" w:hAnsi="Times New Roman" w:cs="Times New Roman"/>
                <w:sz w:val="28"/>
                <w:szCs w:val="28"/>
              </w:rPr>
              <w:t>n 03</w:t>
            </w:r>
            <w:r w:rsidRPr="00FC475E">
              <w:rPr>
                <w:rFonts w:ascii="Times New Roman" w:hAnsi="Times New Roman" w:cs="Times New Roman"/>
                <w:sz w:val="28"/>
                <w:szCs w:val="28"/>
              </w:rPr>
              <w:t xml:space="preserve"> chủ đề giáo dục STE</w:t>
            </w:r>
            <w:r>
              <w:rPr>
                <w:rFonts w:ascii="Times New Roman" w:hAnsi="Times New Roman" w:cs="Times New Roman"/>
                <w:sz w:val="28"/>
                <w:szCs w:val="28"/>
              </w:rPr>
              <w:t>M</w:t>
            </w:r>
          </w:p>
          <w:p w14:paraId="6D58F563" w14:textId="72624096" w:rsidR="003D5F82" w:rsidRDefault="00FC475E" w:rsidP="00FC475E">
            <w:pPr>
              <w:rPr>
                <w:rFonts w:ascii="Times New Roman" w:hAnsi="Times New Roman" w:cs="Times New Roman"/>
                <w:sz w:val="28"/>
                <w:szCs w:val="28"/>
              </w:rPr>
            </w:pPr>
            <w:r w:rsidRPr="00FC475E">
              <w:rPr>
                <w:rFonts w:ascii="Times New Roman" w:hAnsi="Times New Roman" w:cs="Times New Roman"/>
                <w:sz w:val="28"/>
                <w:szCs w:val="28"/>
              </w:rPr>
              <w:t xml:space="preserve"> </w:t>
            </w:r>
            <w:r w:rsidR="003D5F82">
              <w:rPr>
                <w:rFonts w:ascii="Times New Roman" w:hAnsi="Times New Roman" w:cs="Times New Roman"/>
                <w:sz w:val="28"/>
                <w:szCs w:val="28"/>
              </w:rPr>
              <w:t xml:space="preserve">- </w:t>
            </w:r>
            <w:r w:rsidRPr="00FC475E">
              <w:rPr>
                <w:rFonts w:ascii="Times New Roman" w:hAnsi="Times New Roman" w:cs="Times New Roman"/>
                <w:sz w:val="28"/>
                <w:szCs w:val="28"/>
              </w:rPr>
              <w:t>Trao đổi kinh nghiệm về giáo dục STEM.</w:t>
            </w:r>
          </w:p>
          <w:p w14:paraId="0B82F616" w14:textId="4B783951" w:rsidR="00FC475E" w:rsidRPr="00FC475E" w:rsidRDefault="00FC475E" w:rsidP="00FC475E">
            <w:pPr>
              <w:rPr>
                <w:rFonts w:ascii="Times New Roman" w:hAnsi="Times New Roman" w:cs="Times New Roman"/>
                <w:sz w:val="28"/>
                <w:szCs w:val="28"/>
              </w:rPr>
            </w:pPr>
            <w:r w:rsidRPr="00FC475E">
              <w:rPr>
                <w:rFonts w:ascii="Times New Roman" w:hAnsi="Times New Roman" w:cs="Times New Roman"/>
                <w:sz w:val="28"/>
                <w:szCs w:val="28"/>
              </w:rPr>
              <w:t xml:space="preserve"> </w:t>
            </w:r>
          </w:p>
        </w:tc>
        <w:tc>
          <w:tcPr>
            <w:tcW w:w="1824" w:type="dxa"/>
            <w:tcBorders>
              <w:top w:val="single" w:sz="6" w:space="0" w:color="DDDDDD"/>
              <w:left w:val="single" w:sz="6" w:space="0" w:color="DDDDDD"/>
              <w:bottom w:val="single" w:sz="6" w:space="0" w:color="DDDDDD"/>
              <w:right w:val="single" w:sz="6" w:space="0" w:color="DDDDDD"/>
            </w:tcBorders>
            <w:vAlign w:val="center"/>
            <w:hideMark/>
          </w:tcPr>
          <w:p w14:paraId="44BF8A4B" w14:textId="387EFC72" w:rsidR="003D5F82" w:rsidRDefault="003D5F82" w:rsidP="00FC475E">
            <w:pPr>
              <w:rPr>
                <w:rFonts w:ascii="Times New Roman" w:hAnsi="Times New Roman" w:cs="Times New Roman"/>
                <w:sz w:val="28"/>
                <w:szCs w:val="28"/>
              </w:rPr>
            </w:pPr>
            <w:r>
              <w:rPr>
                <w:rFonts w:ascii="Times New Roman" w:hAnsi="Times New Roman" w:cs="Times New Roman"/>
                <w:sz w:val="28"/>
                <w:szCs w:val="28"/>
              </w:rPr>
              <w:t>GV khố</w:t>
            </w:r>
            <w:r w:rsidR="00C97C72">
              <w:rPr>
                <w:rFonts w:ascii="Times New Roman" w:hAnsi="Times New Roman" w:cs="Times New Roman"/>
                <w:sz w:val="28"/>
                <w:szCs w:val="28"/>
              </w:rPr>
              <w:t>i 1,2</w:t>
            </w:r>
            <w:r w:rsidR="004A6B64">
              <w:rPr>
                <w:rFonts w:ascii="Times New Roman" w:hAnsi="Times New Roman" w:cs="Times New Roman"/>
                <w:sz w:val="28"/>
                <w:szCs w:val="28"/>
              </w:rPr>
              <w:t>,3</w:t>
            </w:r>
          </w:p>
          <w:p w14:paraId="3A276D6E" w14:textId="37D1FAB2" w:rsidR="003D5F82" w:rsidRPr="00FC475E" w:rsidRDefault="003D5F82" w:rsidP="00FC475E">
            <w:pPr>
              <w:rPr>
                <w:rFonts w:ascii="Times New Roman" w:hAnsi="Times New Roman" w:cs="Times New Roman"/>
                <w:sz w:val="28"/>
                <w:szCs w:val="28"/>
              </w:rPr>
            </w:pPr>
          </w:p>
        </w:tc>
      </w:tr>
      <w:tr w:rsidR="003D5F82" w:rsidRPr="00FC475E" w14:paraId="5917482B" w14:textId="77777777" w:rsidTr="003D5F82">
        <w:trPr>
          <w:trHeight w:val="1277"/>
        </w:trPr>
        <w:tc>
          <w:tcPr>
            <w:tcW w:w="1540" w:type="dxa"/>
            <w:tcBorders>
              <w:top w:val="single" w:sz="6" w:space="0" w:color="DDDDDD"/>
              <w:left w:val="single" w:sz="6" w:space="0" w:color="DDDDDD"/>
              <w:bottom w:val="single" w:sz="6" w:space="0" w:color="DDDDDD"/>
              <w:right w:val="single" w:sz="6" w:space="0" w:color="DDDDDD"/>
            </w:tcBorders>
            <w:vAlign w:val="center"/>
            <w:hideMark/>
          </w:tcPr>
          <w:p w14:paraId="63DCA2CD" w14:textId="13527501" w:rsidR="003D5F82" w:rsidRPr="00FC475E" w:rsidRDefault="003D5F82" w:rsidP="003D5F82">
            <w:pPr>
              <w:rPr>
                <w:rFonts w:ascii="Times New Roman" w:hAnsi="Times New Roman" w:cs="Times New Roman"/>
                <w:sz w:val="28"/>
                <w:szCs w:val="28"/>
              </w:rPr>
            </w:pPr>
            <w:r w:rsidRPr="00FC475E">
              <w:rPr>
                <w:rFonts w:ascii="Times New Roman" w:hAnsi="Times New Roman" w:cs="Times New Roman"/>
                <w:sz w:val="28"/>
                <w:szCs w:val="28"/>
              </w:rPr>
              <w:lastRenderedPageBreak/>
              <w:t>1</w:t>
            </w:r>
            <w:r>
              <w:rPr>
                <w:rFonts w:ascii="Times New Roman" w:hAnsi="Times New Roman" w:cs="Times New Roman"/>
                <w:sz w:val="28"/>
                <w:szCs w:val="28"/>
              </w:rPr>
              <w:t>2</w:t>
            </w:r>
            <w:r w:rsidRPr="00FC475E">
              <w:rPr>
                <w:rFonts w:ascii="Times New Roman" w:hAnsi="Times New Roman" w:cs="Times New Roman"/>
                <w:sz w:val="28"/>
                <w:szCs w:val="28"/>
              </w:rPr>
              <w:t>/202</w:t>
            </w:r>
            <w:r>
              <w:rPr>
                <w:rFonts w:ascii="Times New Roman" w:hAnsi="Times New Roman" w:cs="Times New Roman"/>
                <w:sz w:val="28"/>
                <w:szCs w:val="28"/>
              </w:rPr>
              <w:t>4</w:t>
            </w:r>
          </w:p>
        </w:tc>
        <w:tc>
          <w:tcPr>
            <w:tcW w:w="6516" w:type="dxa"/>
            <w:tcBorders>
              <w:top w:val="single" w:sz="6" w:space="0" w:color="DDDDDD"/>
              <w:left w:val="single" w:sz="6" w:space="0" w:color="DDDDDD"/>
              <w:bottom w:val="single" w:sz="6" w:space="0" w:color="DDDDDD"/>
              <w:right w:val="single" w:sz="6" w:space="0" w:color="DDDDDD"/>
            </w:tcBorders>
            <w:vAlign w:val="center"/>
            <w:hideMark/>
          </w:tcPr>
          <w:p w14:paraId="70DD9A8A" w14:textId="77777777" w:rsidR="003D5F82" w:rsidRDefault="003D5F82" w:rsidP="003D5F82">
            <w:pPr>
              <w:rPr>
                <w:rFonts w:ascii="Times New Roman" w:hAnsi="Times New Roman" w:cs="Times New Roman"/>
                <w:sz w:val="28"/>
                <w:szCs w:val="28"/>
              </w:rPr>
            </w:pPr>
            <w:r w:rsidRPr="00FC475E">
              <w:rPr>
                <w:rFonts w:ascii="Times New Roman" w:hAnsi="Times New Roman" w:cs="Times New Roman"/>
                <w:sz w:val="28"/>
                <w:szCs w:val="28"/>
              </w:rPr>
              <w:t>- Tổ chức thực hiện 02 chủ đề giáo dục STEM</w:t>
            </w:r>
          </w:p>
          <w:p w14:paraId="225E8A23" w14:textId="4FED7A0E" w:rsidR="003D5F82" w:rsidRPr="00FC475E" w:rsidRDefault="003D5F82" w:rsidP="003D5F82">
            <w:pPr>
              <w:rPr>
                <w:rFonts w:ascii="Times New Roman" w:hAnsi="Times New Roman" w:cs="Times New Roman"/>
                <w:sz w:val="28"/>
                <w:szCs w:val="28"/>
              </w:rPr>
            </w:pPr>
            <w:r w:rsidRPr="00FC475E">
              <w:rPr>
                <w:rFonts w:ascii="Times New Roman" w:hAnsi="Times New Roman" w:cs="Times New Roman"/>
                <w:sz w:val="28"/>
                <w:szCs w:val="28"/>
              </w:rPr>
              <w:t>- Sơ kết, đánh giá .</w:t>
            </w:r>
            <w:r w:rsidR="00BC781E">
              <w:rPr>
                <w:rFonts w:ascii="Times New Roman" w:hAnsi="Times New Roman" w:cs="Times New Roman"/>
                <w:sz w:val="28"/>
                <w:szCs w:val="28"/>
              </w:rPr>
              <w:t xml:space="preserve"> </w:t>
            </w:r>
            <w:r w:rsidRPr="00FC475E">
              <w:rPr>
                <w:rFonts w:ascii="Times New Roman" w:hAnsi="Times New Roman" w:cs="Times New Roman"/>
                <w:sz w:val="28"/>
                <w:szCs w:val="28"/>
              </w:rPr>
              <w:t>Tự bồi dưỡng thường xuyên nội dung giáo dục STEM</w:t>
            </w:r>
          </w:p>
        </w:tc>
        <w:tc>
          <w:tcPr>
            <w:tcW w:w="1824" w:type="dxa"/>
            <w:tcBorders>
              <w:top w:val="single" w:sz="6" w:space="0" w:color="DDDDDD"/>
              <w:left w:val="single" w:sz="6" w:space="0" w:color="DDDDDD"/>
              <w:bottom w:val="single" w:sz="6" w:space="0" w:color="DDDDDD"/>
              <w:right w:val="single" w:sz="6" w:space="0" w:color="DDDDDD"/>
            </w:tcBorders>
            <w:vAlign w:val="center"/>
            <w:hideMark/>
          </w:tcPr>
          <w:p w14:paraId="1FE61744" w14:textId="10DDE7FF" w:rsidR="003D5F82" w:rsidRPr="00FC475E" w:rsidRDefault="003D5F82" w:rsidP="003D5F82">
            <w:pPr>
              <w:rPr>
                <w:rFonts w:ascii="Times New Roman" w:hAnsi="Times New Roman" w:cs="Times New Roman"/>
                <w:sz w:val="28"/>
                <w:szCs w:val="28"/>
              </w:rPr>
            </w:pPr>
            <w:r w:rsidRPr="00FC475E">
              <w:rPr>
                <w:rFonts w:ascii="Times New Roman" w:hAnsi="Times New Roman" w:cs="Times New Roman"/>
                <w:sz w:val="28"/>
                <w:szCs w:val="28"/>
              </w:rPr>
              <w:t>-</w:t>
            </w:r>
            <w:r>
              <w:rPr>
                <w:rFonts w:ascii="Times New Roman" w:hAnsi="Times New Roman" w:cs="Times New Roman"/>
                <w:sz w:val="28"/>
                <w:szCs w:val="28"/>
              </w:rPr>
              <w:t xml:space="preserve"> GV khố</w:t>
            </w:r>
            <w:r w:rsidR="00C97C72">
              <w:rPr>
                <w:rFonts w:ascii="Times New Roman" w:hAnsi="Times New Roman" w:cs="Times New Roman"/>
                <w:sz w:val="28"/>
                <w:szCs w:val="28"/>
              </w:rPr>
              <w:t>i 4,5</w:t>
            </w:r>
          </w:p>
        </w:tc>
      </w:tr>
      <w:tr w:rsidR="003D5F82" w:rsidRPr="00FC475E" w14:paraId="6BA89216" w14:textId="77777777" w:rsidTr="003D5F82">
        <w:trPr>
          <w:trHeight w:val="1277"/>
        </w:trPr>
        <w:tc>
          <w:tcPr>
            <w:tcW w:w="1540" w:type="dxa"/>
            <w:tcBorders>
              <w:top w:val="single" w:sz="6" w:space="0" w:color="DDDDDD"/>
              <w:left w:val="single" w:sz="6" w:space="0" w:color="DDDDDD"/>
              <w:bottom w:val="single" w:sz="6" w:space="0" w:color="DDDDDD"/>
              <w:right w:val="single" w:sz="6" w:space="0" w:color="DDDDDD"/>
            </w:tcBorders>
            <w:vAlign w:val="center"/>
          </w:tcPr>
          <w:p w14:paraId="79B983B7" w14:textId="15FA7ADC" w:rsidR="003D5F82" w:rsidRPr="00FC475E" w:rsidRDefault="003D5F82" w:rsidP="003D5F82">
            <w:pPr>
              <w:rPr>
                <w:rFonts w:ascii="Times New Roman" w:hAnsi="Times New Roman" w:cs="Times New Roman"/>
                <w:sz w:val="28"/>
                <w:szCs w:val="28"/>
              </w:rPr>
            </w:pPr>
            <w:r>
              <w:rPr>
                <w:rFonts w:ascii="Times New Roman" w:hAnsi="Times New Roman" w:cs="Times New Roman"/>
                <w:sz w:val="28"/>
                <w:szCs w:val="28"/>
              </w:rPr>
              <w:t>1-2/2024</w:t>
            </w:r>
          </w:p>
        </w:tc>
        <w:tc>
          <w:tcPr>
            <w:tcW w:w="6516" w:type="dxa"/>
            <w:tcBorders>
              <w:top w:val="single" w:sz="6" w:space="0" w:color="DDDDDD"/>
              <w:left w:val="single" w:sz="6" w:space="0" w:color="DDDDDD"/>
              <w:bottom w:val="single" w:sz="6" w:space="0" w:color="DDDDDD"/>
              <w:right w:val="single" w:sz="6" w:space="0" w:color="DDDDDD"/>
            </w:tcBorders>
            <w:vAlign w:val="center"/>
          </w:tcPr>
          <w:p w14:paraId="67D7FA23" w14:textId="1A2313A5" w:rsidR="003D5F82" w:rsidRDefault="003D5F82" w:rsidP="003D5F82">
            <w:pPr>
              <w:rPr>
                <w:rFonts w:ascii="Times New Roman" w:hAnsi="Times New Roman" w:cs="Times New Roman"/>
                <w:sz w:val="28"/>
                <w:szCs w:val="28"/>
              </w:rPr>
            </w:pPr>
            <w:r>
              <w:rPr>
                <w:rFonts w:ascii="Times New Roman" w:hAnsi="Times New Roman" w:cs="Times New Roman"/>
                <w:sz w:val="28"/>
                <w:szCs w:val="28"/>
              </w:rPr>
              <w:t xml:space="preserve">- </w:t>
            </w:r>
            <w:r w:rsidRPr="00FC475E">
              <w:rPr>
                <w:rFonts w:ascii="Times New Roman" w:hAnsi="Times New Roman" w:cs="Times New Roman"/>
                <w:sz w:val="28"/>
                <w:szCs w:val="28"/>
              </w:rPr>
              <w:t>Tổ chức thực hiệ</w:t>
            </w:r>
            <w:r w:rsidR="00E74AE5">
              <w:rPr>
                <w:rFonts w:ascii="Times New Roman" w:hAnsi="Times New Roman" w:cs="Times New Roman"/>
                <w:sz w:val="28"/>
                <w:szCs w:val="28"/>
              </w:rPr>
              <w:t>n 03</w:t>
            </w:r>
            <w:r w:rsidRPr="00FC475E">
              <w:rPr>
                <w:rFonts w:ascii="Times New Roman" w:hAnsi="Times New Roman" w:cs="Times New Roman"/>
                <w:sz w:val="28"/>
                <w:szCs w:val="28"/>
              </w:rPr>
              <w:t xml:space="preserve"> chủ đề giáo dục STE</w:t>
            </w:r>
            <w:r>
              <w:rPr>
                <w:rFonts w:ascii="Times New Roman" w:hAnsi="Times New Roman" w:cs="Times New Roman"/>
                <w:sz w:val="28"/>
                <w:szCs w:val="28"/>
              </w:rPr>
              <w:t>M</w:t>
            </w:r>
          </w:p>
          <w:p w14:paraId="5CFF0A93" w14:textId="1D02A5E2" w:rsidR="003D5F82" w:rsidRPr="00FC475E" w:rsidRDefault="003D5F82" w:rsidP="003D5F82">
            <w:pPr>
              <w:rPr>
                <w:rFonts w:ascii="Times New Roman" w:hAnsi="Times New Roman" w:cs="Times New Roman"/>
                <w:sz w:val="28"/>
                <w:szCs w:val="28"/>
              </w:rPr>
            </w:pPr>
            <w:r>
              <w:rPr>
                <w:rFonts w:ascii="Times New Roman" w:hAnsi="Times New Roman" w:cs="Times New Roman"/>
                <w:sz w:val="28"/>
                <w:szCs w:val="28"/>
              </w:rPr>
              <w:t xml:space="preserve">- </w:t>
            </w:r>
            <w:r w:rsidRPr="00FC475E">
              <w:rPr>
                <w:rFonts w:ascii="Times New Roman" w:hAnsi="Times New Roman" w:cs="Times New Roman"/>
                <w:sz w:val="28"/>
                <w:szCs w:val="28"/>
              </w:rPr>
              <w:t>Trao đổi kinh nghiệm về giáo dục STEM.-</w:t>
            </w:r>
          </w:p>
        </w:tc>
        <w:tc>
          <w:tcPr>
            <w:tcW w:w="1824" w:type="dxa"/>
            <w:tcBorders>
              <w:top w:val="single" w:sz="6" w:space="0" w:color="DDDDDD"/>
              <w:left w:val="single" w:sz="6" w:space="0" w:color="DDDDDD"/>
              <w:bottom w:val="single" w:sz="6" w:space="0" w:color="DDDDDD"/>
              <w:right w:val="single" w:sz="6" w:space="0" w:color="DDDDDD"/>
            </w:tcBorders>
            <w:vAlign w:val="center"/>
          </w:tcPr>
          <w:p w14:paraId="242D66F5" w14:textId="5F88A324" w:rsidR="003D5F82" w:rsidRDefault="003D5F82" w:rsidP="003D5F82">
            <w:pPr>
              <w:rPr>
                <w:rFonts w:ascii="Times New Roman" w:hAnsi="Times New Roman" w:cs="Times New Roman"/>
                <w:sz w:val="28"/>
                <w:szCs w:val="28"/>
              </w:rPr>
            </w:pPr>
            <w:r>
              <w:rPr>
                <w:rFonts w:ascii="Times New Roman" w:hAnsi="Times New Roman" w:cs="Times New Roman"/>
                <w:sz w:val="28"/>
                <w:szCs w:val="28"/>
              </w:rPr>
              <w:t>- GV khố</w:t>
            </w:r>
            <w:r w:rsidR="00C97C72">
              <w:rPr>
                <w:rFonts w:ascii="Times New Roman" w:hAnsi="Times New Roman" w:cs="Times New Roman"/>
                <w:sz w:val="28"/>
                <w:szCs w:val="28"/>
              </w:rPr>
              <w:t xml:space="preserve">i </w:t>
            </w:r>
            <w:r w:rsidR="001A4301">
              <w:rPr>
                <w:rFonts w:ascii="Times New Roman" w:hAnsi="Times New Roman" w:cs="Times New Roman"/>
                <w:sz w:val="28"/>
                <w:szCs w:val="28"/>
              </w:rPr>
              <w:t>4,5</w:t>
            </w:r>
          </w:p>
          <w:p w14:paraId="3F45966C" w14:textId="77777777" w:rsidR="003D5F82" w:rsidRPr="00FC475E" w:rsidRDefault="003D5F82" w:rsidP="003D5F82">
            <w:pPr>
              <w:rPr>
                <w:rFonts w:ascii="Times New Roman" w:hAnsi="Times New Roman" w:cs="Times New Roman"/>
                <w:sz w:val="28"/>
                <w:szCs w:val="28"/>
              </w:rPr>
            </w:pPr>
          </w:p>
        </w:tc>
      </w:tr>
      <w:tr w:rsidR="003D5F82" w:rsidRPr="00FC475E" w14:paraId="2758AD92" w14:textId="77777777" w:rsidTr="003D5F82">
        <w:trPr>
          <w:trHeight w:val="1277"/>
        </w:trPr>
        <w:tc>
          <w:tcPr>
            <w:tcW w:w="1540" w:type="dxa"/>
            <w:tcBorders>
              <w:top w:val="single" w:sz="6" w:space="0" w:color="DDDDDD"/>
              <w:left w:val="single" w:sz="6" w:space="0" w:color="DDDDDD"/>
              <w:bottom w:val="single" w:sz="6" w:space="0" w:color="DDDDDD"/>
              <w:right w:val="single" w:sz="6" w:space="0" w:color="DDDDDD"/>
            </w:tcBorders>
            <w:vAlign w:val="center"/>
          </w:tcPr>
          <w:p w14:paraId="43C54F58" w14:textId="6CAB7506" w:rsidR="003D5F82" w:rsidRPr="00FC475E" w:rsidRDefault="003D5F82" w:rsidP="003D5F82">
            <w:pPr>
              <w:rPr>
                <w:rFonts w:ascii="Times New Roman" w:hAnsi="Times New Roman" w:cs="Times New Roman"/>
                <w:sz w:val="28"/>
                <w:szCs w:val="28"/>
              </w:rPr>
            </w:pPr>
            <w:r>
              <w:rPr>
                <w:rFonts w:ascii="Times New Roman" w:hAnsi="Times New Roman" w:cs="Times New Roman"/>
                <w:sz w:val="28"/>
                <w:szCs w:val="28"/>
              </w:rPr>
              <w:t>3/2024</w:t>
            </w:r>
          </w:p>
        </w:tc>
        <w:tc>
          <w:tcPr>
            <w:tcW w:w="6516" w:type="dxa"/>
            <w:tcBorders>
              <w:top w:val="single" w:sz="6" w:space="0" w:color="DDDDDD"/>
              <w:left w:val="single" w:sz="6" w:space="0" w:color="DDDDDD"/>
              <w:bottom w:val="single" w:sz="6" w:space="0" w:color="DDDDDD"/>
              <w:right w:val="single" w:sz="6" w:space="0" w:color="DDDDDD"/>
            </w:tcBorders>
            <w:vAlign w:val="center"/>
          </w:tcPr>
          <w:p w14:paraId="4F6282A9" w14:textId="77777777" w:rsidR="003D5F82" w:rsidRDefault="003D5F82" w:rsidP="003D5F82">
            <w:pPr>
              <w:rPr>
                <w:rFonts w:ascii="Times New Roman" w:hAnsi="Times New Roman" w:cs="Times New Roman"/>
                <w:sz w:val="28"/>
                <w:szCs w:val="28"/>
              </w:rPr>
            </w:pPr>
            <w:r>
              <w:rPr>
                <w:rFonts w:ascii="Times New Roman" w:hAnsi="Times New Roman" w:cs="Times New Roman"/>
                <w:sz w:val="28"/>
                <w:szCs w:val="28"/>
              </w:rPr>
              <w:t xml:space="preserve">- </w:t>
            </w:r>
            <w:r w:rsidRPr="00FC475E">
              <w:rPr>
                <w:rFonts w:ascii="Times New Roman" w:hAnsi="Times New Roman" w:cs="Times New Roman"/>
                <w:sz w:val="28"/>
                <w:szCs w:val="28"/>
              </w:rPr>
              <w:t>Tổ chức thực hiện 02 chủ đề giáo dục STE</w:t>
            </w:r>
            <w:r>
              <w:rPr>
                <w:rFonts w:ascii="Times New Roman" w:hAnsi="Times New Roman" w:cs="Times New Roman"/>
                <w:sz w:val="28"/>
                <w:szCs w:val="28"/>
              </w:rPr>
              <w:t>M</w:t>
            </w:r>
          </w:p>
          <w:p w14:paraId="0381B10C" w14:textId="09A27E9C" w:rsidR="003D5F82" w:rsidRPr="00FC475E" w:rsidRDefault="003D5F82" w:rsidP="003D5F82">
            <w:pPr>
              <w:rPr>
                <w:rFonts w:ascii="Times New Roman" w:hAnsi="Times New Roman" w:cs="Times New Roman"/>
                <w:sz w:val="28"/>
                <w:szCs w:val="28"/>
              </w:rPr>
            </w:pPr>
            <w:r>
              <w:rPr>
                <w:rFonts w:ascii="Times New Roman" w:hAnsi="Times New Roman" w:cs="Times New Roman"/>
                <w:sz w:val="28"/>
                <w:szCs w:val="28"/>
              </w:rPr>
              <w:t xml:space="preserve">- </w:t>
            </w:r>
            <w:r w:rsidRPr="00FC475E">
              <w:rPr>
                <w:rFonts w:ascii="Times New Roman" w:hAnsi="Times New Roman" w:cs="Times New Roman"/>
                <w:sz w:val="28"/>
                <w:szCs w:val="28"/>
              </w:rPr>
              <w:t>Trao đổi kinh nghiệm về giáo dục STEM.-</w:t>
            </w:r>
          </w:p>
        </w:tc>
        <w:tc>
          <w:tcPr>
            <w:tcW w:w="1824" w:type="dxa"/>
            <w:tcBorders>
              <w:top w:val="single" w:sz="6" w:space="0" w:color="DDDDDD"/>
              <w:left w:val="single" w:sz="6" w:space="0" w:color="DDDDDD"/>
              <w:bottom w:val="single" w:sz="6" w:space="0" w:color="DDDDDD"/>
              <w:right w:val="single" w:sz="6" w:space="0" w:color="DDDDDD"/>
            </w:tcBorders>
            <w:vAlign w:val="center"/>
          </w:tcPr>
          <w:p w14:paraId="309AC776" w14:textId="5D3BEB31" w:rsidR="003D5F82" w:rsidRDefault="003D5F82" w:rsidP="003D5F82">
            <w:pPr>
              <w:rPr>
                <w:rFonts w:ascii="Times New Roman" w:hAnsi="Times New Roman" w:cs="Times New Roman"/>
                <w:sz w:val="28"/>
                <w:szCs w:val="28"/>
              </w:rPr>
            </w:pPr>
            <w:r>
              <w:rPr>
                <w:rFonts w:ascii="Times New Roman" w:hAnsi="Times New Roman" w:cs="Times New Roman"/>
                <w:sz w:val="28"/>
                <w:szCs w:val="28"/>
              </w:rPr>
              <w:t>- GV khố</w:t>
            </w:r>
            <w:r w:rsidR="00E74AE5">
              <w:rPr>
                <w:rFonts w:ascii="Times New Roman" w:hAnsi="Times New Roman" w:cs="Times New Roman"/>
                <w:sz w:val="28"/>
                <w:szCs w:val="28"/>
              </w:rPr>
              <w:t xml:space="preserve">i </w:t>
            </w:r>
            <w:r w:rsidR="001A4301">
              <w:rPr>
                <w:rFonts w:ascii="Times New Roman" w:hAnsi="Times New Roman" w:cs="Times New Roman"/>
                <w:sz w:val="28"/>
                <w:szCs w:val="28"/>
              </w:rPr>
              <w:t>1,2,3</w:t>
            </w:r>
          </w:p>
          <w:p w14:paraId="2171D72D" w14:textId="77777777" w:rsidR="003D5F82" w:rsidRPr="00FC475E" w:rsidRDefault="003D5F82" w:rsidP="003D5F82">
            <w:pPr>
              <w:rPr>
                <w:rFonts w:ascii="Times New Roman" w:hAnsi="Times New Roman" w:cs="Times New Roman"/>
                <w:sz w:val="28"/>
                <w:szCs w:val="28"/>
              </w:rPr>
            </w:pPr>
          </w:p>
        </w:tc>
      </w:tr>
      <w:tr w:rsidR="003D5F82" w:rsidRPr="00FC475E" w14:paraId="2535E0A2" w14:textId="77777777" w:rsidTr="003D5F82">
        <w:trPr>
          <w:trHeight w:val="1277"/>
        </w:trPr>
        <w:tc>
          <w:tcPr>
            <w:tcW w:w="1540" w:type="dxa"/>
            <w:tcBorders>
              <w:top w:val="single" w:sz="6" w:space="0" w:color="DDDDDD"/>
              <w:left w:val="single" w:sz="6" w:space="0" w:color="DDDDDD"/>
              <w:bottom w:val="single" w:sz="6" w:space="0" w:color="DDDDDD"/>
              <w:right w:val="single" w:sz="6" w:space="0" w:color="DDDDDD"/>
            </w:tcBorders>
            <w:vAlign w:val="center"/>
          </w:tcPr>
          <w:p w14:paraId="6E6E4871" w14:textId="55579BD9" w:rsidR="003D5F82" w:rsidRDefault="003D5F82" w:rsidP="003D5F82">
            <w:pPr>
              <w:rPr>
                <w:rFonts w:ascii="Times New Roman" w:hAnsi="Times New Roman" w:cs="Times New Roman"/>
                <w:sz w:val="28"/>
                <w:szCs w:val="28"/>
              </w:rPr>
            </w:pPr>
            <w:r>
              <w:rPr>
                <w:rFonts w:ascii="Times New Roman" w:hAnsi="Times New Roman" w:cs="Times New Roman"/>
                <w:sz w:val="28"/>
                <w:szCs w:val="28"/>
              </w:rPr>
              <w:t>4/2024</w:t>
            </w:r>
          </w:p>
        </w:tc>
        <w:tc>
          <w:tcPr>
            <w:tcW w:w="6516" w:type="dxa"/>
            <w:tcBorders>
              <w:top w:val="single" w:sz="6" w:space="0" w:color="DDDDDD"/>
              <w:left w:val="single" w:sz="6" w:space="0" w:color="DDDDDD"/>
              <w:bottom w:val="single" w:sz="6" w:space="0" w:color="DDDDDD"/>
              <w:right w:val="single" w:sz="6" w:space="0" w:color="DDDDDD"/>
            </w:tcBorders>
            <w:vAlign w:val="center"/>
          </w:tcPr>
          <w:p w14:paraId="17DE0CFE" w14:textId="2DF57B78" w:rsidR="003D5F82" w:rsidRDefault="00BC781E" w:rsidP="003D5F82">
            <w:pPr>
              <w:rPr>
                <w:rFonts w:ascii="Times New Roman" w:hAnsi="Times New Roman" w:cs="Times New Roman"/>
                <w:sz w:val="28"/>
                <w:szCs w:val="28"/>
              </w:rPr>
            </w:pPr>
            <w:r w:rsidRPr="00FC475E">
              <w:rPr>
                <w:rFonts w:ascii="Times New Roman" w:hAnsi="Times New Roman" w:cs="Times New Roman"/>
                <w:sz w:val="28"/>
                <w:szCs w:val="28"/>
              </w:rPr>
              <w:t xml:space="preserve">- </w:t>
            </w:r>
            <w:r>
              <w:rPr>
                <w:rFonts w:ascii="Times New Roman" w:hAnsi="Times New Roman" w:cs="Times New Roman"/>
                <w:sz w:val="28"/>
                <w:szCs w:val="28"/>
              </w:rPr>
              <w:t>Tổng</w:t>
            </w:r>
            <w:r w:rsidRPr="00FC475E">
              <w:rPr>
                <w:rFonts w:ascii="Times New Roman" w:hAnsi="Times New Roman" w:cs="Times New Roman"/>
                <w:sz w:val="28"/>
                <w:szCs w:val="28"/>
              </w:rPr>
              <w:t xml:space="preserve"> kết, đánh giá.</w:t>
            </w:r>
            <w:r>
              <w:rPr>
                <w:rFonts w:ascii="Times New Roman" w:hAnsi="Times New Roman" w:cs="Times New Roman"/>
                <w:sz w:val="28"/>
                <w:szCs w:val="28"/>
              </w:rPr>
              <w:t xml:space="preserve"> </w:t>
            </w:r>
            <w:r w:rsidRPr="00FC475E">
              <w:rPr>
                <w:rFonts w:ascii="Times New Roman" w:hAnsi="Times New Roman" w:cs="Times New Roman"/>
                <w:sz w:val="28"/>
                <w:szCs w:val="28"/>
              </w:rPr>
              <w:t>Tự bồi dưỡng thường xuyên nội dung giáo dục STEM</w:t>
            </w:r>
          </w:p>
        </w:tc>
        <w:tc>
          <w:tcPr>
            <w:tcW w:w="1824" w:type="dxa"/>
            <w:tcBorders>
              <w:top w:val="single" w:sz="6" w:space="0" w:color="DDDDDD"/>
              <w:left w:val="single" w:sz="6" w:space="0" w:color="DDDDDD"/>
              <w:bottom w:val="single" w:sz="6" w:space="0" w:color="DDDDDD"/>
              <w:right w:val="single" w:sz="6" w:space="0" w:color="DDDDDD"/>
            </w:tcBorders>
            <w:vAlign w:val="center"/>
          </w:tcPr>
          <w:p w14:paraId="3CA51C27" w14:textId="1886FFC0" w:rsidR="003D5F82" w:rsidRDefault="00BC781E" w:rsidP="003D5F82">
            <w:pPr>
              <w:rPr>
                <w:rFonts w:ascii="Times New Roman" w:hAnsi="Times New Roman" w:cs="Times New Roman"/>
                <w:sz w:val="28"/>
                <w:szCs w:val="28"/>
              </w:rPr>
            </w:pPr>
            <w:r>
              <w:rPr>
                <w:rFonts w:ascii="Times New Roman" w:hAnsi="Times New Roman" w:cs="Times New Roman"/>
                <w:sz w:val="28"/>
                <w:szCs w:val="28"/>
              </w:rPr>
              <w:t>PHT- GV</w:t>
            </w:r>
          </w:p>
        </w:tc>
      </w:tr>
    </w:tbl>
    <w:p w14:paraId="6D3889DC" w14:textId="77777777" w:rsidR="00FC475E" w:rsidRPr="00FC475E" w:rsidRDefault="00FC475E" w:rsidP="00FC475E">
      <w:pPr>
        <w:rPr>
          <w:rFonts w:ascii="Times New Roman" w:hAnsi="Times New Roman" w:cs="Times New Roman"/>
          <w:vanish/>
          <w:sz w:val="28"/>
          <w:szCs w:val="28"/>
        </w:rPr>
      </w:pPr>
    </w:p>
    <w:p w14:paraId="78106D6C" w14:textId="77777777" w:rsidR="00FC475E" w:rsidRPr="00FC475E" w:rsidRDefault="00FC475E" w:rsidP="00FC475E">
      <w:pPr>
        <w:rPr>
          <w:rFonts w:ascii="Times New Roman" w:hAnsi="Times New Roman" w:cs="Times New Roman"/>
          <w:b/>
          <w:bCs/>
          <w:sz w:val="28"/>
          <w:szCs w:val="28"/>
        </w:rPr>
      </w:pPr>
      <w:r w:rsidRPr="00FC475E">
        <w:rPr>
          <w:rFonts w:ascii="Times New Roman" w:hAnsi="Times New Roman" w:cs="Times New Roman"/>
          <w:b/>
          <w:bCs/>
          <w:sz w:val="28"/>
          <w:szCs w:val="28"/>
        </w:rPr>
        <w:t>VII. BIỆN PHÁP THỰC HIỆN</w:t>
      </w:r>
    </w:p>
    <w:p w14:paraId="7FB49D97" w14:textId="41AC6675" w:rsidR="00FC475E" w:rsidRPr="00FC475E" w:rsidRDefault="00FC475E" w:rsidP="00E74AE5">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Triển khai đến 100% cán bộ GV, xây dựng kế hoạch, tập huấn nội dung về giáo dục</w:t>
      </w:r>
      <w:r w:rsidR="000A12AE">
        <w:rPr>
          <w:rFonts w:ascii="Times New Roman" w:hAnsi="Times New Roman" w:cs="Times New Roman"/>
          <w:sz w:val="28"/>
          <w:szCs w:val="28"/>
        </w:rPr>
        <w:t xml:space="preserve"> </w:t>
      </w:r>
      <w:r w:rsidRPr="00FC475E">
        <w:rPr>
          <w:rFonts w:ascii="Times New Roman" w:hAnsi="Times New Roman" w:cs="Times New Roman"/>
          <w:sz w:val="28"/>
          <w:szCs w:val="28"/>
        </w:rPr>
        <w:t>STEM trong nhà trường.</w:t>
      </w:r>
    </w:p>
    <w:p w14:paraId="4F0E9FA4" w14:textId="77777777" w:rsidR="00FC475E" w:rsidRPr="00FC475E" w:rsidRDefault="00FC475E" w:rsidP="00E74AE5">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Tổ chuyên môn kết hợp với các buổi sinh hoạt về chuyên môn, nghiệp vụ tại tổ</w:t>
      </w:r>
    </w:p>
    <w:p w14:paraId="7F0F4518" w14:textId="77777777" w:rsidR="00FC475E" w:rsidRPr="00FC475E" w:rsidRDefault="00FC475E" w:rsidP="00E74AE5">
      <w:pPr>
        <w:spacing w:after="0" w:line="240" w:lineRule="auto"/>
        <w:jc w:val="both"/>
        <w:rPr>
          <w:rFonts w:ascii="Times New Roman" w:hAnsi="Times New Roman" w:cs="Times New Roman"/>
          <w:sz w:val="28"/>
          <w:szCs w:val="28"/>
        </w:rPr>
      </w:pPr>
      <w:r w:rsidRPr="00FC475E">
        <w:rPr>
          <w:rFonts w:ascii="Times New Roman" w:hAnsi="Times New Roman" w:cs="Times New Roman"/>
          <w:sz w:val="28"/>
          <w:szCs w:val="28"/>
        </w:rPr>
        <w:t>chuyên môn của trường, tự đánh giá về công tác tự bồi dưỡng thường xuyên nội dung</w:t>
      </w:r>
    </w:p>
    <w:p w14:paraId="07DAA6DA" w14:textId="77777777" w:rsidR="00FC475E" w:rsidRPr="00FC475E" w:rsidRDefault="00FC475E" w:rsidP="00E74AE5">
      <w:pPr>
        <w:spacing w:after="0" w:line="240" w:lineRule="auto"/>
        <w:jc w:val="both"/>
        <w:rPr>
          <w:rFonts w:ascii="Times New Roman" w:hAnsi="Times New Roman" w:cs="Times New Roman"/>
          <w:sz w:val="28"/>
          <w:szCs w:val="28"/>
        </w:rPr>
      </w:pPr>
      <w:r w:rsidRPr="00FC475E">
        <w:rPr>
          <w:rFonts w:ascii="Times New Roman" w:hAnsi="Times New Roman" w:cs="Times New Roman"/>
          <w:sz w:val="28"/>
          <w:szCs w:val="28"/>
        </w:rPr>
        <w:t>giáo dục STEM.</w:t>
      </w:r>
    </w:p>
    <w:p w14:paraId="6A3FB9DB" w14:textId="77777777" w:rsidR="00FC475E" w:rsidRPr="00FC475E" w:rsidRDefault="00FC475E" w:rsidP="00E74AE5">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Giáo viên tham gia đầy đủ các chuyên đề các buổi dạy STEM do trường, cụm</w:t>
      </w:r>
    </w:p>
    <w:p w14:paraId="29C9FD66" w14:textId="77777777" w:rsidR="00FC475E" w:rsidRPr="00FC475E" w:rsidRDefault="00FC475E" w:rsidP="00E74AE5">
      <w:pPr>
        <w:spacing w:after="0" w:line="240" w:lineRule="auto"/>
        <w:jc w:val="both"/>
        <w:rPr>
          <w:rFonts w:ascii="Times New Roman" w:hAnsi="Times New Roman" w:cs="Times New Roman"/>
          <w:sz w:val="28"/>
          <w:szCs w:val="28"/>
        </w:rPr>
      </w:pPr>
      <w:r w:rsidRPr="00FC475E">
        <w:rPr>
          <w:rFonts w:ascii="Times New Roman" w:hAnsi="Times New Roman" w:cs="Times New Roman"/>
          <w:sz w:val="28"/>
          <w:szCs w:val="28"/>
        </w:rPr>
        <w:t>chuyên môn hay Phòng GD&amp;ĐT tổ chức.</w:t>
      </w:r>
    </w:p>
    <w:p w14:paraId="450AE8AD" w14:textId="77777777" w:rsidR="00FC475E" w:rsidRPr="00FC475E" w:rsidRDefault="00FC475E" w:rsidP="00E74AE5">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Thực hiện tốt quy chế chuyên môn, tăng cường dự giờ để học hỏi kinh nghiệm,</w:t>
      </w:r>
    </w:p>
    <w:p w14:paraId="4E8D1EA5" w14:textId="77777777" w:rsidR="00FC475E" w:rsidRPr="00FC475E" w:rsidRDefault="00FC475E" w:rsidP="00E74AE5">
      <w:pPr>
        <w:spacing w:after="0" w:line="240" w:lineRule="auto"/>
        <w:jc w:val="both"/>
        <w:rPr>
          <w:rFonts w:ascii="Times New Roman" w:hAnsi="Times New Roman" w:cs="Times New Roman"/>
          <w:sz w:val="28"/>
          <w:szCs w:val="28"/>
        </w:rPr>
      </w:pPr>
      <w:r w:rsidRPr="00FC475E">
        <w:rPr>
          <w:rFonts w:ascii="Times New Roman" w:hAnsi="Times New Roman" w:cs="Times New Roman"/>
          <w:sz w:val="28"/>
          <w:szCs w:val="28"/>
        </w:rPr>
        <w:t>phương pháp của đồng nghiệp.</w:t>
      </w:r>
    </w:p>
    <w:p w14:paraId="4C531FC6" w14:textId="67DE42B6" w:rsidR="00FC475E" w:rsidRPr="00FC475E" w:rsidRDefault="00FC475E" w:rsidP="00E74AE5">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 Tổ chức hội thảo, đánh giá rút kinh nghiệm sau mỗi hoạt động giáo dục STEM để</w:t>
      </w:r>
      <w:r w:rsidR="000A12AE">
        <w:rPr>
          <w:rFonts w:ascii="Times New Roman" w:hAnsi="Times New Roman" w:cs="Times New Roman"/>
          <w:sz w:val="28"/>
          <w:szCs w:val="28"/>
        </w:rPr>
        <w:t xml:space="preserve"> </w:t>
      </w:r>
      <w:r w:rsidRPr="00FC475E">
        <w:rPr>
          <w:rFonts w:ascii="Times New Roman" w:hAnsi="Times New Roman" w:cs="Times New Roman"/>
          <w:sz w:val="28"/>
          <w:szCs w:val="28"/>
        </w:rPr>
        <w:t>định hướng tổ chức tốt hơn cho hoạt động sau.</w:t>
      </w:r>
    </w:p>
    <w:p w14:paraId="0B2BD2AA" w14:textId="77777777" w:rsidR="00E74AE5" w:rsidRDefault="00E74AE5" w:rsidP="00E74AE5">
      <w:pPr>
        <w:spacing w:after="0" w:line="240" w:lineRule="auto"/>
        <w:ind w:firstLine="720"/>
        <w:jc w:val="both"/>
        <w:rPr>
          <w:rFonts w:ascii="Times New Roman" w:hAnsi="Times New Roman" w:cs="Times New Roman"/>
          <w:sz w:val="28"/>
          <w:szCs w:val="28"/>
        </w:rPr>
      </w:pPr>
    </w:p>
    <w:p w14:paraId="2BF6C03A" w14:textId="24F76B7C" w:rsidR="00FC475E" w:rsidRPr="00FC475E" w:rsidRDefault="00FC475E" w:rsidP="00E74AE5">
      <w:pPr>
        <w:spacing w:after="0" w:line="240" w:lineRule="auto"/>
        <w:ind w:firstLine="720"/>
        <w:jc w:val="both"/>
        <w:rPr>
          <w:rFonts w:ascii="Times New Roman" w:hAnsi="Times New Roman" w:cs="Times New Roman"/>
          <w:sz w:val="28"/>
          <w:szCs w:val="28"/>
        </w:rPr>
      </w:pPr>
      <w:r w:rsidRPr="00FC475E">
        <w:rPr>
          <w:rFonts w:ascii="Times New Roman" w:hAnsi="Times New Roman" w:cs="Times New Roman"/>
          <w:sz w:val="28"/>
          <w:szCs w:val="28"/>
        </w:rPr>
        <w:t>Trên đây là kế hoạch tổ chức định hướng các hoạt động giáo dục STEM năm học 202</w:t>
      </w:r>
      <w:r w:rsidR="000A12AE">
        <w:rPr>
          <w:rFonts w:ascii="Times New Roman" w:hAnsi="Times New Roman" w:cs="Times New Roman"/>
          <w:sz w:val="28"/>
          <w:szCs w:val="28"/>
        </w:rPr>
        <w:t xml:space="preserve">4-2025 </w:t>
      </w:r>
      <w:r w:rsidRPr="00FC475E">
        <w:rPr>
          <w:rFonts w:ascii="Times New Roman" w:hAnsi="Times New Roman" w:cs="Times New Roman"/>
          <w:sz w:val="28"/>
          <w:szCs w:val="28"/>
        </w:rPr>
        <w:t>của trườ</w:t>
      </w:r>
      <w:r w:rsidR="00E74AE5">
        <w:rPr>
          <w:rFonts w:ascii="Times New Roman" w:hAnsi="Times New Roman" w:cs="Times New Roman"/>
          <w:sz w:val="28"/>
          <w:szCs w:val="28"/>
        </w:rPr>
        <w:t>ng TH</w:t>
      </w:r>
      <w:r w:rsidR="001A4301">
        <w:rPr>
          <w:rFonts w:ascii="Times New Roman" w:hAnsi="Times New Roman" w:cs="Times New Roman"/>
          <w:sz w:val="28"/>
          <w:szCs w:val="28"/>
        </w:rPr>
        <w:t xml:space="preserve"> Hứa Tạo</w:t>
      </w:r>
      <w:r w:rsidR="000A12AE">
        <w:rPr>
          <w:rFonts w:ascii="Times New Roman" w:hAnsi="Times New Roman" w:cs="Times New Roman"/>
          <w:sz w:val="28"/>
          <w:szCs w:val="28"/>
        </w:rPr>
        <w:t xml:space="preserve">. Tổ </w:t>
      </w:r>
      <w:r w:rsidRPr="00FC475E">
        <w:rPr>
          <w:rFonts w:ascii="Times New Roman" w:hAnsi="Times New Roman" w:cs="Times New Roman"/>
          <w:sz w:val="28"/>
          <w:szCs w:val="28"/>
        </w:rPr>
        <w:t>chuyên môn triển khai thực hiện. Trong quá trình thực hiện nếu có khó khăn cần báo cáo nhà trường để hướng dẫn thực hiện.</w:t>
      </w:r>
      <w:r w:rsidR="00E84287">
        <w:rPr>
          <w:rFonts w:ascii="Times New Roman" w:hAnsi="Times New Roman" w:cs="Times New Roman"/>
          <w:sz w:val="28"/>
          <w:szCs w:val="28"/>
        </w:rPr>
        <w:t xml:space="preserve"> </w:t>
      </w:r>
    </w:p>
    <w:p w14:paraId="2B3D71B1" w14:textId="77777777" w:rsidR="00E74AE5" w:rsidRDefault="00E74AE5" w:rsidP="00FC475E">
      <w:pPr>
        <w:rPr>
          <w:rFonts w:ascii="Times New Roman" w:hAnsi="Times New Roman" w:cs="Times New Roman"/>
          <w:b/>
          <w:bCs/>
          <w:i/>
          <w:iCs/>
          <w:sz w:val="28"/>
          <w:szCs w:val="28"/>
        </w:rPr>
      </w:pPr>
    </w:p>
    <w:p w14:paraId="6A82F44E" w14:textId="2E1AD6EF" w:rsidR="00C367DF" w:rsidRPr="000A12AE" w:rsidRDefault="000A12AE" w:rsidP="00E74AE5">
      <w:pPr>
        <w:spacing w:after="0" w:line="240" w:lineRule="auto"/>
        <w:rPr>
          <w:rFonts w:ascii="Times New Roman" w:hAnsi="Times New Roman" w:cs="Times New Roman"/>
          <w:b/>
          <w:bCs/>
          <w:sz w:val="28"/>
          <w:szCs w:val="28"/>
        </w:rPr>
      </w:pPr>
      <w:r w:rsidRPr="00E74AE5">
        <w:rPr>
          <w:rFonts w:ascii="Times New Roman" w:hAnsi="Times New Roman" w:cs="Times New Roman"/>
          <w:b/>
          <w:bCs/>
          <w:i/>
          <w:iCs/>
          <w:sz w:val="24"/>
          <w:szCs w:val="24"/>
        </w:rPr>
        <w:t>Nơi nhận:</w:t>
      </w:r>
      <w:r w:rsidRPr="00E74AE5">
        <w:rPr>
          <w:rFonts w:ascii="Times New Roman" w:hAnsi="Times New Roman" w:cs="Times New Roman"/>
          <w:b/>
          <w:bCs/>
          <w:sz w:val="24"/>
          <w:szCs w:val="24"/>
        </w:rPr>
        <w:t xml:space="preserve">   </w:t>
      </w:r>
      <w:r w:rsidRPr="000A12AE">
        <w:rPr>
          <w:rFonts w:ascii="Times New Roman" w:hAnsi="Times New Roman" w:cs="Times New Roman"/>
          <w:b/>
          <w:bCs/>
          <w:sz w:val="28"/>
          <w:szCs w:val="28"/>
        </w:rPr>
        <w:t xml:space="preserve">                                            </w:t>
      </w:r>
      <w:r w:rsidR="00E84287">
        <w:rPr>
          <w:rFonts w:ascii="Times New Roman" w:hAnsi="Times New Roman" w:cs="Times New Roman"/>
          <w:b/>
          <w:bCs/>
          <w:sz w:val="28"/>
          <w:szCs w:val="28"/>
        </w:rPr>
        <w:t xml:space="preserve">        </w:t>
      </w:r>
      <w:r w:rsidR="00E74AE5">
        <w:rPr>
          <w:rFonts w:ascii="Times New Roman" w:hAnsi="Times New Roman" w:cs="Times New Roman"/>
          <w:b/>
          <w:bCs/>
          <w:sz w:val="28"/>
          <w:szCs w:val="28"/>
        </w:rPr>
        <w:t xml:space="preserve">   </w:t>
      </w:r>
      <w:r w:rsidRPr="000A12AE">
        <w:rPr>
          <w:rFonts w:ascii="Times New Roman" w:hAnsi="Times New Roman" w:cs="Times New Roman"/>
          <w:b/>
          <w:bCs/>
          <w:sz w:val="28"/>
          <w:szCs w:val="28"/>
        </w:rPr>
        <w:t xml:space="preserve"> PHÓ HIỆU TRƯỞNG</w:t>
      </w:r>
    </w:p>
    <w:p w14:paraId="38745CD4" w14:textId="3BBEBEB1" w:rsidR="000A12AE" w:rsidRPr="00E74AE5" w:rsidRDefault="000A12AE" w:rsidP="00E74AE5">
      <w:pPr>
        <w:spacing w:after="0" w:line="240" w:lineRule="auto"/>
        <w:rPr>
          <w:rFonts w:ascii="Times New Roman" w:hAnsi="Times New Roman" w:cs="Times New Roman"/>
        </w:rPr>
      </w:pPr>
      <w:r w:rsidRPr="00E74AE5">
        <w:rPr>
          <w:rFonts w:ascii="Times New Roman" w:hAnsi="Times New Roman" w:cs="Times New Roman"/>
        </w:rPr>
        <w:t>- HT (để b/c)</w:t>
      </w:r>
      <w:r w:rsidR="00DD5573">
        <w:rPr>
          <w:rFonts w:ascii="Times New Roman" w:hAnsi="Times New Roman" w:cs="Times New Roman"/>
        </w:rPr>
        <w:t>;</w:t>
      </w:r>
    </w:p>
    <w:p w14:paraId="1EAC3E8C" w14:textId="1FA66C5C" w:rsidR="000A12AE" w:rsidRPr="00E74AE5" w:rsidRDefault="000A12AE" w:rsidP="00E74AE5">
      <w:pPr>
        <w:spacing w:after="0" w:line="240" w:lineRule="auto"/>
        <w:rPr>
          <w:rFonts w:ascii="Times New Roman" w:hAnsi="Times New Roman" w:cs="Times New Roman"/>
        </w:rPr>
      </w:pPr>
      <w:r w:rsidRPr="00E74AE5">
        <w:rPr>
          <w:rFonts w:ascii="Times New Roman" w:hAnsi="Times New Roman" w:cs="Times New Roman"/>
        </w:rPr>
        <w:t>- TTCM (thực hiện)</w:t>
      </w:r>
      <w:r w:rsidR="00DD5573">
        <w:rPr>
          <w:rFonts w:ascii="Times New Roman" w:hAnsi="Times New Roman" w:cs="Times New Roman"/>
        </w:rPr>
        <w:t>;</w:t>
      </w:r>
    </w:p>
    <w:p w14:paraId="69084A28" w14:textId="7830BAF9" w:rsidR="00DD5573" w:rsidRDefault="00DD5573" w:rsidP="00E74AE5">
      <w:pPr>
        <w:spacing w:after="0" w:line="240" w:lineRule="auto"/>
        <w:rPr>
          <w:rFonts w:ascii="Times New Roman" w:hAnsi="Times New Roman" w:cs="Times New Roman"/>
          <w:sz w:val="28"/>
          <w:szCs w:val="28"/>
        </w:rPr>
      </w:pPr>
      <w:r>
        <w:rPr>
          <w:rFonts w:ascii="Times New Roman" w:hAnsi="Times New Roman" w:cs="Times New Roman"/>
        </w:rPr>
        <w:t>- Lưu VT, CM.</w:t>
      </w:r>
      <w:r w:rsidR="000A12AE">
        <w:rPr>
          <w:rFonts w:ascii="Times New Roman" w:hAnsi="Times New Roman" w:cs="Times New Roman"/>
          <w:sz w:val="28"/>
          <w:szCs w:val="28"/>
        </w:rPr>
        <w:t xml:space="preserve">                                                 </w:t>
      </w:r>
    </w:p>
    <w:p w14:paraId="56A30E49" w14:textId="76706E56" w:rsidR="000A12AE" w:rsidRPr="000A12AE" w:rsidRDefault="00DD5573" w:rsidP="00E74AE5">
      <w:pPr>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sidR="000A12AE">
        <w:rPr>
          <w:rFonts w:ascii="Times New Roman" w:hAnsi="Times New Roman" w:cs="Times New Roman"/>
          <w:sz w:val="28"/>
          <w:szCs w:val="28"/>
        </w:rPr>
        <w:t xml:space="preserve"> </w:t>
      </w:r>
      <w:r w:rsidR="001A4301">
        <w:rPr>
          <w:rFonts w:ascii="Times New Roman" w:hAnsi="Times New Roman" w:cs="Times New Roman"/>
          <w:b/>
          <w:bCs/>
          <w:sz w:val="28"/>
          <w:szCs w:val="28"/>
        </w:rPr>
        <w:t>Dương Phương Thanh</w:t>
      </w:r>
    </w:p>
    <w:sectPr w:rsidR="000A12AE" w:rsidRPr="000A12AE" w:rsidSect="009D005C">
      <w:pgSz w:w="11910" w:h="16840" w:code="9"/>
      <w:pgMar w:top="851" w:right="851" w:bottom="851" w:left="1701" w:header="862"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5E"/>
    <w:rsid w:val="000821C6"/>
    <w:rsid w:val="0008796F"/>
    <w:rsid w:val="00093F2D"/>
    <w:rsid w:val="000A12AE"/>
    <w:rsid w:val="001A4301"/>
    <w:rsid w:val="001F5F47"/>
    <w:rsid w:val="00254073"/>
    <w:rsid w:val="00297B89"/>
    <w:rsid w:val="002A31A3"/>
    <w:rsid w:val="003D5F82"/>
    <w:rsid w:val="0042335A"/>
    <w:rsid w:val="0043427F"/>
    <w:rsid w:val="004A6B64"/>
    <w:rsid w:val="004D52F8"/>
    <w:rsid w:val="004F326C"/>
    <w:rsid w:val="00576FAB"/>
    <w:rsid w:val="005C06FB"/>
    <w:rsid w:val="005F1C08"/>
    <w:rsid w:val="00613E87"/>
    <w:rsid w:val="007D254E"/>
    <w:rsid w:val="008D15A3"/>
    <w:rsid w:val="008D5E0B"/>
    <w:rsid w:val="00905325"/>
    <w:rsid w:val="009D005C"/>
    <w:rsid w:val="00A7601A"/>
    <w:rsid w:val="00AA714C"/>
    <w:rsid w:val="00AD5286"/>
    <w:rsid w:val="00AE4E48"/>
    <w:rsid w:val="00AF3440"/>
    <w:rsid w:val="00BC781E"/>
    <w:rsid w:val="00C367DF"/>
    <w:rsid w:val="00C55ABA"/>
    <w:rsid w:val="00C97C72"/>
    <w:rsid w:val="00D25E3E"/>
    <w:rsid w:val="00D62C4F"/>
    <w:rsid w:val="00DA5070"/>
    <w:rsid w:val="00DD5573"/>
    <w:rsid w:val="00E46300"/>
    <w:rsid w:val="00E74AE5"/>
    <w:rsid w:val="00E84287"/>
    <w:rsid w:val="00F047F4"/>
    <w:rsid w:val="00FC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6B30"/>
  <w15:docId w15:val="{B2E16212-EF22-4024-B4D0-0C076F3F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4301"/>
    <w:pPr>
      <w:widowControl w:val="0"/>
      <w:autoSpaceDE w:val="0"/>
      <w:autoSpaceDN w:val="0"/>
      <w:spacing w:after="0" w:line="240" w:lineRule="auto"/>
      <w:ind w:left="218"/>
      <w:jc w:val="both"/>
      <w:outlineLvl w:val="0"/>
    </w:pPr>
    <w:rPr>
      <w:rFonts w:ascii="Times New Roman" w:eastAsia="Times New Roman" w:hAnsi="Times New Roman" w:cs="Times New Roman"/>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F82"/>
    <w:pPr>
      <w:ind w:left="720"/>
      <w:contextualSpacing/>
    </w:pPr>
  </w:style>
  <w:style w:type="character" w:customStyle="1" w:styleId="Heading1Char">
    <w:name w:val="Heading 1 Char"/>
    <w:basedOn w:val="DefaultParagraphFont"/>
    <w:link w:val="Heading1"/>
    <w:uiPriority w:val="9"/>
    <w:rsid w:val="001A4301"/>
    <w:rPr>
      <w:rFonts w:ascii="Times New Roman" w:eastAsia="Times New Roman" w:hAnsi="Times New Roman" w:cs="Times New Roman"/>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1858">
      <w:bodyDiv w:val="1"/>
      <w:marLeft w:val="0"/>
      <w:marRight w:val="0"/>
      <w:marTop w:val="0"/>
      <w:marBottom w:val="0"/>
      <w:divBdr>
        <w:top w:val="none" w:sz="0" w:space="0" w:color="auto"/>
        <w:left w:val="none" w:sz="0" w:space="0" w:color="auto"/>
        <w:bottom w:val="none" w:sz="0" w:space="0" w:color="auto"/>
        <w:right w:val="none" w:sz="0" w:space="0" w:color="auto"/>
      </w:divBdr>
    </w:div>
    <w:div w:id="65615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dellins3530@outlook.com</dc:creator>
  <cp:keywords/>
  <dc:description/>
  <cp:lastModifiedBy>DELL</cp:lastModifiedBy>
  <cp:revision>2</cp:revision>
  <cp:lastPrinted>2024-10-10T01:57:00Z</cp:lastPrinted>
  <dcterms:created xsi:type="dcterms:W3CDTF">2024-10-10T01:57:00Z</dcterms:created>
  <dcterms:modified xsi:type="dcterms:W3CDTF">2024-10-10T01:57:00Z</dcterms:modified>
</cp:coreProperties>
</file>